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1EF08" w14:textId="4E51FBEC" w:rsidR="00A9144E" w:rsidRPr="00D6787B" w:rsidRDefault="00245ED5" w:rsidP="00B03B32">
      <w:pPr>
        <w:jc w:val="center"/>
        <w:rPr>
          <w:b/>
          <w:bCs/>
        </w:rPr>
      </w:pPr>
      <w:r>
        <w:rPr>
          <w:b/>
          <w:bCs/>
        </w:rPr>
        <w:t>TBN</w:t>
      </w:r>
      <w:r w:rsidRPr="00D6787B">
        <w:rPr>
          <w:b/>
          <w:bCs/>
        </w:rPr>
        <w:t xml:space="preserve"> Privacy Notice</w:t>
      </w:r>
    </w:p>
    <w:p w14:paraId="3D9C08CE" w14:textId="10F2DB1F" w:rsidR="00A9144E" w:rsidRDefault="007A0AA4" w:rsidP="00B03B32">
      <w:pPr>
        <w:jc w:val="both"/>
      </w:pPr>
      <w:r>
        <w:t xml:space="preserve">Last modified: </w:t>
      </w:r>
      <w:r w:rsidR="0057483A">
        <w:t>February 26, 2026</w:t>
      </w:r>
    </w:p>
    <w:p w14:paraId="23331538" w14:textId="77777777" w:rsidR="00B03B32" w:rsidRPr="00B03B32" w:rsidRDefault="007A0AA4" w:rsidP="00B03B32">
      <w:pPr>
        <w:pStyle w:val="Heading1"/>
      </w:pPr>
      <w:bookmarkStart w:id="0" w:name="_toc0"/>
      <w:bookmarkEnd w:id="0"/>
      <w:r w:rsidRPr="00B03B32">
        <w:t xml:space="preserve">Introduction. </w:t>
      </w:r>
    </w:p>
    <w:p w14:paraId="260AAD44" w14:textId="478307DB" w:rsidR="00A9144E" w:rsidRDefault="002476DB" w:rsidP="00B03B32">
      <w:pPr>
        <w:tabs>
          <w:tab w:val="left" w:pos="720"/>
        </w:tabs>
        <w:jc w:val="both"/>
      </w:pPr>
      <w:r>
        <w:t xml:space="preserve">Trinity Broadcasting </w:t>
      </w:r>
      <w:r w:rsidR="00F24F1F">
        <w:t>of Texas</w:t>
      </w:r>
      <w:r w:rsidR="0057483A">
        <w:t>, Inc.</w:t>
      </w:r>
      <w:r w:rsidR="00F24F1F">
        <w:t xml:space="preserve"> (d/b/a “Trinity Broadcasting Network</w:t>
      </w:r>
      <w:r w:rsidR="0057483A">
        <w:t>s</w:t>
      </w:r>
      <w:r w:rsidR="00F24F1F">
        <w:t>”)</w:t>
      </w:r>
      <w:r>
        <w:t>, a</w:t>
      </w:r>
      <w:r w:rsidR="00D3133E">
        <w:t xml:space="preserve"> </w:t>
      </w:r>
      <w:r>
        <w:t xml:space="preserve">501(c)(3) nonprofit organization </w:t>
      </w:r>
      <w:r w:rsidR="00D3133E">
        <w:t xml:space="preserve">registered with the U.S. Federal Internal Revenue Service (IRS) and </w:t>
      </w:r>
      <w:r>
        <w:t>organized under the laws of Texas (“</w:t>
      </w:r>
      <w:r>
        <w:rPr>
          <w:b/>
        </w:rPr>
        <w:t>TBN</w:t>
      </w:r>
      <w:r>
        <w:t>” or “</w:t>
      </w:r>
      <w:r w:rsidRPr="002476DB">
        <w:rPr>
          <w:b/>
          <w:bCs/>
        </w:rPr>
        <w:t>we</w:t>
      </w:r>
      <w:r>
        <w:t>” or “</w:t>
      </w:r>
      <w:r w:rsidRPr="002476DB">
        <w:rPr>
          <w:b/>
          <w:bCs/>
        </w:rPr>
        <w:t>us</w:t>
      </w:r>
      <w:r>
        <w:t>”)</w:t>
      </w:r>
      <w:r w:rsidR="00D3133E">
        <w:t>,</w:t>
      </w:r>
      <w:r>
        <w:t xml:space="preserve"> respects your privacy and are committed to protecting it through our compliance with this privacy notice.</w:t>
      </w:r>
    </w:p>
    <w:p w14:paraId="02A5C8CC" w14:textId="546F4FCE" w:rsidR="00A9144E" w:rsidRDefault="007A0AA4" w:rsidP="00B03B32">
      <w:pPr>
        <w:jc w:val="both"/>
      </w:pPr>
      <w:r>
        <w:t>This Privacy Notice (our “</w:t>
      </w:r>
      <w:r>
        <w:rPr>
          <w:b/>
        </w:rPr>
        <w:t>Privacy Notice</w:t>
      </w:r>
      <w:r>
        <w:t xml:space="preserve">”) describes the types of information we may collect, use, maintain, protect, disclose, or otherwise process about you when you visit the websites </w:t>
      </w:r>
      <w:r w:rsidR="00245ED5">
        <w:t>https://TBN.ORG</w:t>
      </w:r>
      <w:r>
        <w:t xml:space="preserve"> (</w:t>
      </w:r>
      <w:r w:rsidR="00245ED5">
        <w:t xml:space="preserve">the </w:t>
      </w:r>
      <w:r>
        <w:t>“</w:t>
      </w:r>
      <w:r>
        <w:rPr>
          <w:b/>
        </w:rPr>
        <w:t>Website</w:t>
      </w:r>
      <w:r>
        <w:t>”), install and use our mobile or desktop applications that you download from an authorized distribution site, such as the Apple App Store® or the Google Play Store® (each, an “</w:t>
      </w:r>
      <w:r>
        <w:rPr>
          <w:b/>
        </w:rPr>
        <w:t>Application</w:t>
      </w:r>
      <w:r>
        <w:t xml:space="preserve">”), </w:t>
      </w:r>
      <w:r w:rsidR="00245ED5">
        <w:t xml:space="preserve">make a donation, or otherwise make a subscription, purchase, transaction, or have any other interaction with TBN through one of our networks, including: </w:t>
      </w:r>
      <w:r w:rsidR="00245ED5" w:rsidRPr="00245ED5">
        <w:t xml:space="preserve">TBN+, Smile, TBN inspire, TBN Asia, EJTV, TBN Nordic, TBN Polska, The Kingdom Sat, Kanal Hayat, JCTV, TBN España, Bibel TV,TBN Africa, Rede, Boas Novas, Enlace, TBN Pacific, TBN UK, Miracle Channel, Life TV,TCI Italia, Al Horreya, TBN Nejat, TBN France, TBN Ukraine, PAX Televízió, TBN Deutsch, and Media 7 International </w:t>
      </w:r>
      <w:r>
        <w:t>(</w:t>
      </w:r>
      <w:r w:rsidR="005A1713">
        <w:t>the “</w:t>
      </w:r>
      <w:r w:rsidR="005A1713">
        <w:rPr>
          <w:b/>
          <w:bCs/>
        </w:rPr>
        <w:t xml:space="preserve">Products and </w:t>
      </w:r>
      <w:r w:rsidR="005A1713" w:rsidRPr="005A1713">
        <w:rPr>
          <w:b/>
          <w:bCs/>
        </w:rPr>
        <w:t>Services</w:t>
      </w:r>
      <w:r w:rsidR="005A1713">
        <w:t xml:space="preserve">” and, </w:t>
      </w:r>
      <w:r w:rsidR="00245ED5" w:rsidRPr="005A1713">
        <w:t>collectively</w:t>
      </w:r>
      <w:r w:rsidR="00245ED5">
        <w:t xml:space="preserve"> with the Application and Website,</w:t>
      </w:r>
      <w:r>
        <w:t xml:space="preserve"> </w:t>
      </w:r>
      <w:r w:rsidR="00245ED5">
        <w:t xml:space="preserve">the </w:t>
      </w:r>
      <w:r>
        <w:t>“</w:t>
      </w:r>
      <w:r w:rsidR="00245ED5" w:rsidRPr="00245ED5">
        <w:rPr>
          <w:b/>
          <w:bCs/>
        </w:rPr>
        <w:t>TBN Services</w:t>
      </w:r>
      <w:r>
        <w:t>”) and our practices for collecting, using, maintaining, protecting, disclosing, or otherwise processing that information.</w:t>
      </w:r>
    </w:p>
    <w:p w14:paraId="2D14EB57" w14:textId="77777777" w:rsidR="00A9144E" w:rsidRDefault="007A0AA4" w:rsidP="00B03B32">
      <w:pPr>
        <w:jc w:val="both"/>
      </w:pPr>
      <w:r>
        <w:t>This policy applies to information we collect:</w:t>
      </w:r>
    </w:p>
    <w:p w14:paraId="1695290D" w14:textId="194A7582" w:rsidR="00A9144E" w:rsidRDefault="007A0AA4" w:rsidP="002007B7">
      <w:pPr>
        <w:pStyle w:val="ListParagraph"/>
        <w:numPr>
          <w:ilvl w:val="0"/>
          <w:numId w:val="4"/>
        </w:numPr>
        <w:contextualSpacing w:val="0"/>
        <w:jc w:val="both"/>
      </w:pPr>
      <w:r>
        <w:t>on our Website;</w:t>
      </w:r>
    </w:p>
    <w:p w14:paraId="735483ED" w14:textId="3E676035" w:rsidR="00A9144E" w:rsidRDefault="005A1713" w:rsidP="002007B7">
      <w:pPr>
        <w:pStyle w:val="ListParagraph"/>
        <w:numPr>
          <w:ilvl w:val="0"/>
          <w:numId w:val="4"/>
        </w:numPr>
        <w:contextualSpacing w:val="0"/>
        <w:jc w:val="both"/>
      </w:pPr>
      <w:r>
        <w:t>when you subscribe to, make a purchase of or on, or otherwise interact on or through our Products and Services;</w:t>
      </w:r>
    </w:p>
    <w:p w14:paraId="243517BC" w14:textId="5C168808" w:rsidR="00DE79B5" w:rsidRDefault="00DC7CDB" w:rsidP="002007B7">
      <w:pPr>
        <w:pStyle w:val="ListParagraph"/>
        <w:numPr>
          <w:ilvl w:val="0"/>
          <w:numId w:val="4"/>
        </w:numPr>
        <w:contextualSpacing w:val="0"/>
        <w:jc w:val="both"/>
      </w:pPr>
      <w:r>
        <w:t>w</w:t>
      </w:r>
      <w:r w:rsidR="00DE79B5">
        <w:t xml:space="preserve">hen you ask </w:t>
      </w:r>
      <w:r>
        <w:t>our ministry</w:t>
      </w:r>
      <w:r w:rsidR="00DE79B5">
        <w:t xml:space="preserve"> to make a prayer for you</w:t>
      </w:r>
      <w:r w:rsidR="0097226F">
        <w:t xml:space="preserve"> or a loved one</w:t>
      </w:r>
      <w:r w:rsidR="00DE79B5">
        <w:t>;</w:t>
      </w:r>
    </w:p>
    <w:p w14:paraId="0C5621BF" w14:textId="180E46E8" w:rsidR="00A9144E" w:rsidRDefault="007A0AA4" w:rsidP="002007B7">
      <w:pPr>
        <w:pStyle w:val="ListParagraph"/>
        <w:numPr>
          <w:ilvl w:val="0"/>
          <w:numId w:val="4"/>
        </w:numPr>
        <w:contextualSpacing w:val="0"/>
        <w:jc w:val="both"/>
      </w:pPr>
      <w:r>
        <w:t>on or through our Application</w:t>
      </w:r>
      <w:r w:rsidR="005A1713">
        <w:t>;</w:t>
      </w:r>
    </w:p>
    <w:p w14:paraId="5F595F99" w14:textId="258F6185" w:rsidR="00A9144E" w:rsidRDefault="007A0AA4" w:rsidP="002007B7">
      <w:pPr>
        <w:pStyle w:val="ListParagraph"/>
        <w:numPr>
          <w:ilvl w:val="0"/>
          <w:numId w:val="4"/>
        </w:numPr>
        <w:contextualSpacing w:val="0"/>
        <w:jc w:val="both"/>
      </w:pPr>
      <w:r>
        <w:t xml:space="preserve">in email, text, and other electronic messages between you and </w:t>
      </w:r>
      <w:r w:rsidR="00245ED5">
        <w:t>TBN</w:t>
      </w:r>
      <w:r>
        <w:t xml:space="preserve"> through any medium; </w:t>
      </w:r>
      <w:r w:rsidR="00626EC7">
        <w:t xml:space="preserve">and </w:t>
      </w:r>
    </w:p>
    <w:p w14:paraId="7F90476E" w14:textId="451E344A" w:rsidR="00A9144E" w:rsidRDefault="00626EC7" w:rsidP="002007B7">
      <w:pPr>
        <w:pStyle w:val="ListParagraph"/>
        <w:numPr>
          <w:ilvl w:val="0"/>
          <w:numId w:val="4"/>
        </w:numPr>
        <w:contextualSpacing w:val="0"/>
        <w:jc w:val="both"/>
      </w:pPr>
      <w:r>
        <w:t>when you make a donation to our ministry.</w:t>
      </w:r>
    </w:p>
    <w:p w14:paraId="79712F8A" w14:textId="77777777" w:rsidR="00A9144E" w:rsidRDefault="007A0AA4" w:rsidP="006E1633">
      <w:pPr>
        <w:jc w:val="both"/>
      </w:pPr>
      <w:r>
        <w:t>It does not apply to information collected by:</w:t>
      </w:r>
    </w:p>
    <w:p w14:paraId="0639AB63" w14:textId="2B354E15" w:rsidR="00A9144E" w:rsidRDefault="007A0AA4" w:rsidP="00C16B16">
      <w:pPr>
        <w:pStyle w:val="ListParagraph"/>
        <w:numPr>
          <w:ilvl w:val="0"/>
          <w:numId w:val="4"/>
        </w:numPr>
        <w:contextualSpacing w:val="0"/>
        <w:jc w:val="both"/>
      </w:pPr>
      <w:r>
        <w:t xml:space="preserve">us through any other means, including on any other website operated by </w:t>
      </w:r>
      <w:r w:rsidR="00245ED5">
        <w:t>TBN</w:t>
      </w:r>
      <w:r>
        <w:t xml:space="preserve"> or any third-party (including our affiliates and subsidiaries</w:t>
      </w:r>
      <w:r w:rsidR="00375426">
        <w:t>, such as Yippee Entertainment, Inc.</w:t>
      </w:r>
      <w:r>
        <w:t>);</w:t>
      </w:r>
    </w:p>
    <w:p w14:paraId="6D7097CE" w14:textId="013E1A80" w:rsidR="00A9144E" w:rsidRDefault="007A0AA4" w:rsidP="00E55B6E">
      <w:pPr>
        <w:pStyle w:val="ListParagraph"/>
        <w:numPr>
          <w:ilvl w:val="0"/>
          <w:numId w:val="4"/>
        </w:numPr>
        <w:contextualSpacing w:val="0"/>
        <w:jc w:val="both"/>
      </w:pPr>
      <w:r>
        <w:t>us or any of our affiliates or subsidiaries related to your or any other individual’s employment or potential employment with us; or</w:t>
      </w:r>
    </w:p>
    <w:p w14:paraId="137CA570" w14:textId="27B50613" w:rsidR="00A9144E" w:rsidRDefault="007A0AA4" w:rsidP="00E55B6E">
      <w:pPr>
        <w:pStyle w:val="ListParagraph"/>
        <w:numPr>
          <w:ilvl w:val="0"/>
          <w:numId w:val="4"/>
        </w:numPr>
        <w:contextualSpacing w:val="0"/>
        <w:jc w:val="both"/>
      </w:pPr>
      <w:r>
        <w:t>any third party (including our affiliates and subsidiaries), including through any application or content (including advertising) that may link to or be accessible</w:t>
      </w:r>
      <w:r w:rsidR="00375426">
        <w:t xml:space="preserve"> on or through any TBN Services. </w:t>
      </w:r>
    </w:p>
    <w:p w14:paraId="2FE366DF" w14:textId="5DD83DF0" w:rsidR="00A9144E" w:rsidRDefault="007A0AA4" w:rsidP="006E1633">
      <w:pPr>
        <w:jc w:val="both"/>
      </w:pPr>
      <w:r>
        <w:t xml:space="preserve">Please read this Privacy Notice carefully to understand our policies and practices regarding your information and how we will treat it. If you do not agree with our policies and practices, your choice is not to use </w:t>
      </w:r>
      <w:r w:rsidR="00FF3108">
        <w:t>the TBN Services</w:t>
      </w:r>
      <w:r>
        <w:t xml:space="preserve">. By accessing or using </w:t>
      </w:r>
      <w:r w:rsidR="005273FE">
        <w:t>the TBN Services</w:t>
      </w:r>
      <w:r>
        <w:t xml:space="preserve">, you agree to this Privacy Notice. This Privacy Notice may change from time to time (see </w:t>
      </w:r>
      <w:hyperlink w:anchor="_Changes_to_Our" w:history="1">
        <w:r w:rsidR="00A9144E" w:rsidRPr="00E22055">
          <w:rPr>
            <w:rStyle w:val="Hyperlink"/>
          </w:rPr>
          <w:t>Changes to Our Privacy Notice</w:t>
        </w:r>
      </w:hyperlink>
      <w:r>
        <w:t xml:space="preserve">). Your continued </w:t>
      </w:r>
      <w:r>
        <w:lastRenderedPageBreak/>
        <w:t xml:space="preserve">use of our </w:t>
      </w:r>
      <w:r w:rsidR="001D76A4">
        <w:t>TBN Services</w:t>
      </w:r>
      <w:r>
        <w:t xml:space="preserve"> after we make changes is deemed to be acceptance of those changes, so please check this Privacy Notice periodically for updates.</w:t>
      </w:r>
    </w:p>
    <w:p w14:paraId="66641841" w14:textId="349E8BAD" w:rsidR="006E1633" w:rsidRDefault="007A0AA4" w:rsidP="006E1633">
      <w:pPr>
        <w:pStyle w:val="Heading1"/>
      </w:pPr>
      <w:bookmarkStart w:id="1" w:name="_toc1"/>
      <w:bookmarkEnd w:id="1"/>
      <w:r>
        <w:t xml:space="preserve">Children Under the Age of </w:t>
      </w:r>
      <w:r w:rsidR="00E22055">
        <w:t>13</w:t>
      </w:r>
      <w:r>
        <w:t xml:space="preserve">. </w:t>
      </w:r>
    </w:p>
    <w:p w14:paraId="41EE40CB" w14:textId="22605640" w:rsidR="00A9144E" w:rsidRDefault="005908EC" w:rsidP="006E1633">
      <w:pPr>
        <w:tabs>
          <w:tab w:val="left" w:pos="720"/>
        </w:tabs>
        <w:jc w:val="both"/>
      </w:pPr>
      <w:r>
        <w:t>Although children under the age of 13 may watch the content available on or through the TBN Services (with appropriate supervision or consent of their parent or guardian), t</w:t>
      </w:r>
      <w:r w:rsidR="00EF5899">
        <w:t>he TBN Services</w:t>
      </w:r>
      <w:r>
        <w:t xml:space="preserve"> are not intended to otherwise be used directly by children under 13 years of age (for example, we do not intend for children under the age of 13 to purchase a subscription to TBN Services, make a donation, or otherwise access our Website). Although a parent or guardian may register an account or profile with the TBN Services for a child under the age of 13, no one under age 13 may </w:t>
      </w:r>
      <w:r w:rsidR="008023F2">
        <w:t xml:space="preserve">otherwise </w:t>
      </w:r>
      <w:r>
        <w:t xml:space="preserve">directly provide any information to the </w:t>
      </w:r>
      <w:r w:rsidR="008023F2">
        <w:t>any of the TBN Services</w:t>
      </w:r>
      <w:r>
        <w:t xml:space="preserve">. We do not knowingly collect Personal Data from children under 13. If you are under 13, </w:t>
      </w:r>
      <w:r w:rsidR="009670D5">
        <w:t xml:space="preserve">your parent or guardian may register you for access to the TBN Services, but you may </w:t>
      </w:r>
      <w:r>
        <w:t xml:space="preserve">not </w:t>
      </w:r>
      <w:r w:rsidR="009670D5">
        <w:t xml:space="preserve">directly </w:t>
      </w:r>
      <w:r>
        <w:t xml:space="preserve">register on or through the </w:t>
      </w:r>
      <w:r w:rsidR="009670D5">
        <w:t>TBN Services</w:t>
      </w:r>
      <w:r>
        <w:t xml:space="preserve">, make any purchases through the </w:t>
      </w:r>
      <w:r w:rsidR="009670D5">
        <w:t>TBN Services</w:t>
      </w:r>
      <w:r>
        <w:t xml:space="preserve">, use any of the interactive or public comment features of our </w:t>
      </w:r>
      <w:r w:rsidR="009670D5">
        <w:t>TBN Services,</w:t>
      </w:r>
      <w:r>
        <w:t xml:space="preserve"> or </w:t>
      </w:r>
      <w:r w:rsidR="009670D5">
        <w:t xml:space="preserve">otherwise </w:t>
      </w:r>
      <w:r>
        <w:t xml:space="preserve">provide any information about yourself to us, including your name, address, telephone number, email address, or any screen name or user name you may use. If we learn we have collected or received Personal Data </w:t>
      </w:r>
      <w:r w:rsidR="009670D5">
        <w:t xml:space="preserve">directly </w:t>
      </w:r>
      <w:r>
        <w:t xml:space="preserve">from a child under 13 without verification of parental consent, we will delete that information. If you believe we might have any information directly from a child under 13, please contact us at </w:t>
      </w:r>
      <w:r w:rsidR="009670D5">
        <w:t xml:space="preserve">the contact information below. </w:t>
      </w:r>
    </w:p>
    <w:p w14:paraId="16536896" w14:textId="77777777" w:rsidR="006E1633" w:rsidRDefault="007A0AA4" w:rsidP="006E1633">
      <w:pPr>
        <w:pStyle w:val="Heading1"/>
      </w:pPr>
      <w:bookmarkStart w:id="2" w:name="_toc2"/>
      <w:bookmarkEnd w:id="2"/>
      <w:r>
        <w:t xml:space="preserve">Information We Collect About You and How We Collect It. </w:t>
      </w:r>
    </w:p>
    <w:p w14:paraId="6C388608" w14:textId="487046A8" w:rsidR="00A9144E" w:rsidRDefault="007A0AA4" w:rsidP="006E1633">
      <w:pPr>
        <w:tabs>
          <w:tab w:val="left" w:pos="720"/>
        </w:tabs>
        <w:jc w:val="both"/>
      </w:pPr>
      <w:r>
        <w:t>Throughout this Privacy Notice, the term “</w:t>
      </w:r>
      <w:r>
        <w:rPr>
          <w:b/>
        </w:rPr>
        <w:t>Personal Data</w:t>
      </w:r>
      <w:r>
        <w:t>” means any information that identifies, relates to, describes, references, is reasonably capable of being associated with, or could reasonably be linked, directly or indirectly, with a particular individual or device. However, Personal Data does not include any deidentified or aggregated information.</w:t>
      </w:r>
    </w:p>
    <w:p w14:paraId="4F7ADC63" w14:textId="77777777" w:rsidR="00A9144E" w:rsidRPr="006E1633" w:rsidRDefault="007A0AA4" w:rsidP="00451A28">
      <w:pPr>
        <w:pStyle w:val="Heading2"/>
      </w:pPr>
      <w:r w:rsidRPr="006E1633">
        <w:t>Generally</w:t>
      </w:r>
    </w:p>
    <w:p w14:paraId="3765A8FE" w14:textId="77777777" w:rsidR="00A9144E" w:rsidRDefault="007A0AA4" w:rsidP="006E1633">
      <w:pPr>
        <w:jc w:val="both"/>
      </w:pPr>
      <w:r>
        <w:t>We collect Personal Data from various sources, including:</w:t>
      </w:r>
    </w:p>
    <w:p w14:paraId="5210E8BF" w14:textId="257712F8" w:rsidR="00A9144E" w:rsidRDefault="007A0AA4" w:rsidP="00C16B16">
      <w:pPr>
        <w:pStyle w:val="ListParagraph"/>
        <w:numPr>
          <w:ilvl w:val="0"/>
          <w:numId w:val="4"/>
        </w:numPr>
        <w:contextualSpacing w:val="0"/>
        <w:jc w:val="both"/>
      </w:pPr>
      <w:r>
        <w:t>directly from you when you provide it to us;</w:t>
      </w:r>
    </w:p>
    <w:p w14:paraId="6DBDC45F" w14:textId="7D67F797" w:rsidR="00A9144E" w:rsidRDefault="007A0AA4" w:rsidP="00C16B16">
      <w:pPr>
        <w:pStyle w:val="ListParagraph"/>
        <w:numPr>
          <w:ilvl w:val="0"/>
          <w:numId w:val="4"/>
        </w:numPr>
        <w:contextualSpacing w:val="0"/>
        <w:jc w:val="both"/>
      </w:pPr>
      <w:r>
        <w:t xml:space="preserve">automatically as you navigate through or otherwise use the </w:t>
      </w:r>
      <w:r w:rsidR="00A26F12">
        <w:t>TBN Services</w:t>
      </w:r>
      <w:r>
        <w:t>;</w:t>
      </w:r>
    </w:p>
    <w:p w14:paraId="24235A50" w14:textId="4EAD1946" w:rsidR="00A9144E" w:rsidRDefault="007A0AA4" w:rsidP="00C16B16">
      <w:pPr>
        <w:pStyle w:val="ListParagraph"/>
        <w:numPr>
          <w:ilvl w:val="0"/>
          <w:numId w:val="4"/>
        </w:numPr>
        <w:contextualSpacing w:val="0"/>
        <w:jc w:val="both"/>
      </w:pPr>
      <w:r>
        <w:t xml:space="preserve">information that we create about you as you use </w:t>
      </w:r>
      <w:r w:rsidR="004B4E89">
        <w:t xml:space="preserve">the TBN Services; </w:t>
      </w:r>
      <w:r>
        <w:t>and</w:t>
      </w:r>
    </w:p>
    <w:p w14:paraId="7B4C74D1" w14:textId="6A9C2E4E" w:rsidR="00A9144E" w:rsidRDefault="007A0AA4" w:rsidP="00C16B16">
      <w:pPr>
        <w:pStyle w:val="ListParagraph"/>
        <w:numPr>
          <w:ilvl w:val="0"/>
          <w:numId w:val="4"/>
        </w:numPr>
        <w:contextualSpacing w:val="0"/>
        <w:jc w:val="both"/>
      </w:pPr>
      <w:r>
        <w:t>From third parties, for example, our business partners.</w:t>
      </w:r>
    </w:p>
    <w:p w14:paraId="3F2A7A40" w14:textId="77777777" w:rsidR="00A9144E" w:rsidRPr="006E1633" w:rsidRDefault="007A0AA4" w:rsidP="00451A28">
      <w:pPr>
        <w:pStyle w:val="Heading2"/>
      </w:pPr>
      <w:r w:rsidRPr="006E1633">
        <w:t>Information You Provide to Us</w:t>
      </w:r>
    </w:p>
    <w:p w14:paraId="5BA0BA8C" w14:textId="1DC26DF7" w:rsidR="00A9144E" w:rsidRDefault="007A0AA4" w:rsidP="006E1633">
      <w:pPr>
        <w:jc w:val="both"/>
      </w:pPr>
      <w:r>
        <w:t xml:space="preserve">We collect the following types of Personal Data directly from you when you access or use </w:t>
      </w:r>
      <w:r w:rsidR="00A7331D">
        <w:t>the TBN Services</w:t>
      </w:r>
      <w:r>
        <w:t>: real name,</w:t>
      </w:r>
      <w:r w:rsidR="00A7331D">
        <w:t xml:space="preserve"> </w:t>
      </w:r>
      <w:r>
        <w:t>alias,</w:t>
      </w:r>
      <w:r w:rsidR="00A7331D">
        <w:t xml:space="preserve"> </w:t>
      </w:r>
      <w:r>
        <w:t>home postal address,</w:t>
      </w:r>
      <w:r w:rsidR="00A7331D">
        <w:t xml:space="preserve"> </w:t>
      </w:r>
      <w:r>
        <w:t>home email address,</w:t>
      </w:r>
      <w:r w:rsidR="00A7331D">
        <w:t xml:space="preserve"> </w:t>
      </w:r>
      <w:r>
        <w:t>home telephone number,</w:t>
      </w:r>
      <w:r w:rsidR="00A7331D">
        <w:t xml:space="preserve"> </w:t>
      </w:r>
      <w:r>
        <w:t>credit or debit card number</w:t>
      </w:r>
      <w:r w:rsidR="00A7331D">
        <w:t xml:space="preserve"> (for when you make a donation or to pay for purchases or subscriptions)</w:t>
      </w:r>
      <w:r>
        <w:t>,</w:t>
      </w:r>
      <w:r w:rsidR="00A7331D">
        <w:t xml:space="preserve"> </w:t>
      </w:r>
      <w:r>
        <w:t>financial information</w:t>
      </w:r>
      <w:r w:rsidR="00A7331D">
        <w:t xml:space="preserve"> (for when you make a donation or to pay for purchases or subscriptions), records of goods and services purchased, obtained, or considered to be purchased or obtained</w:t>
      </w:r>
      <w:r w:rsidR="0016602E">
        <w:t>, and any other identifier by which you may be contacted online or offline</w:t>
      </w:r>
      <w:r w:rsidR="00A7331D">
        <w:t xml:space="preserve">. We may optionally collect demographic and other background information such as </w:t>
      </w:r>
      <w:r>
        <w:t>employer name,</w:t>
      </w:r>
      <w:r w:rsidR="00A7331D">
        <w:t xml:space="preserve"> </w:t>
      </w:r>
      <w:r>
        <w:t>age,</w:t>
      </w:r>
      <w:r w:rsidR="00A7331D">
        <w:t xml:space="preserve"> </w:t>
      </w:r>
      <w:r>
        <w:t>birthdate,</w:t>
      </w:r>
      <w:r w:rsidR="00A7331D">
        <w:t xml:space="preserve"> </w:t>
      </w:r>
      <w:r>
        <w:t>color,</w:t>
      </w:r>
      <w:r w:rsidR="00A7331D">
        <w:t xml:space="preserve"> </w:t>
      </w:r>
      <w:r>
        <w:t>national origin,</w:t>
      </w:r>
      <w:r w:rsidR="00A7331D">
        <w:t xml:space="preserve"> </w:t>
      </w:r>
      <w:r>
        <w:t>religion or creed,</w:t>
      </w:r>
      <w:r w:rsidR="00A7331D">
        <w:t xml:space="preserve"> </w:t>
      </w:r>
      <w:r>
        <w:t>marital status,</w:t>
      </w:r>
      <w:r w:rsidR="00A7331D">
        <w:t xml:space="preserve"> </w:t>
      </w:r>
      <w:r>
        <w:t>medical conditions,</w:t>
      </w:r>
      <w:r w:rsidR="00A7331D">
        <w:t xml:space="preserve"> </w:t>
      </w:r>
      <w:r>
        <w:t>physical or mental disability,</w:t>
      </w:r>
      <w:r w:rsidR="00A7331D">
        <w:t xml:space="preserve"> </w:t>
      </w:r>
      <w:r>
        <w:t>gender,</w:t>
      </w:r>
      <w:r w:rsidR="00A7331D">
        <w:t xml:space="preserve"> </w:t>
      </w:r>
      <w:r>
        <w:t>gender identity,</w:t>
      </w:r>
      <w:r w:rsidR="00A7331D">
        <w:t xml:space="preserve"> </w:t>
      </w:r>
      <w:r>
        <w:t>gender expression,</w:t>
      </w:r>
      <w:r w:rsidR="00A7331D">
        <w:t xml:space="preserve"> </w:t>
      </w:r>
      <w:r>
        <w:t>sexual orientation,</w:t>
      </w:r>
      <w:r w:rsidR="00A7331D">
        <w:t xml:space="preserve"> </w:t>
      </w:r>
      <w:r>
        <w:t>pregnancy status,</w:t>
      </w:r>
      <w:r w:rsidR="00A7331D">
        <w:t xml:space="preserve"> and </w:t>
      </w:r>
      <w:r>
        <w:t>veteran or military status. In addition, we also collect other types of information that you may provide when you fill out a form or through your correspondence with us.</w:t>
      </w:r>
    </w:p>
    <w:p w14:paraId="402169C5" w14:textId="4EDB51D2" w:rsidR="00A9144E" w:rsidRDefault="007A0AA4" w:rsidP="006E1633">
      <w:pPr>
        <w:jc w:val="both"/>
      </w:pPr>
      <w:r>
        <w:lastRenderedPageBreak/>
        <w:t xml:space="preserve">The Personal Data we collect on or through </w:t>
      </w:r>
      <w:r w:rsidR="00AB71CD">
        <w:t xml:space="preserve">the TBN Services </w:t>
      </w:r>
      <w:r>
        <w:t>through:</w:t>
      </w:r>
    </w:p>
    <w:p w14:paraId="5CE38D65" w14:textId="52FBF68B" w:rsidR="00A9144E" w:rsidRDefault="007A0AA4" w:rsidP="00DA59A9">
      <w:pPr>
        <w:pStyle w:val="ListParagraph"/>
        <w:numPr>
          <w:ilvl w:val="0"/>
          <w:numId w:val="4"/>
        </w:numPr>
        <w:contextualSpacing w:val="0"/>
        <w:jc w:val="both"/>
      </w:pPr>
      <w:r>
        <w:t xml:space="preserve">information that you provide by filling in forms on </w:t>
      </w:r>
      <w:r w:rsidR="00387DFE">
        <w:t>or through the TBN Services</w:t>
      </w:r>
      <w:r>
        <w:t>. This includes information provided at the time of registering to use</w:t>
      </w:r>
      <w:r w:rsidR="00AB71CD">
        <w:t xml:space="preserve"> or subscribing to</w:t>
      </w:r>
      <w:r>
        <w:t xml:space="preserve"> </w:t>
      </w:r>
      <w:r w:rsidR="00AB71CD">
        <w:t xml:space="preserve">the TBN Services, </w:t>
      </w:r>
      <w:r>
        <w:t>posting material,</w:t>
      </w:r>
      <w:r w:rsidR="00AB71CD">
        <w:t xml:space="preserve"> making a donation</w:t>
      </w:r>
      <w:r w:rsidR="00C63D3D">
        <w:t xml:space="preserve"> to our ministry</w:t>
      </w:r>
      <w:r w:rsidR="00AB71CD">
        <w:t xml:space="preserve">, </w:t>
      </w:r>
      <w:r>
        <w:t xml:space="preserve">or requesting further services. We may also ask you for information when you enter a contest or promotion sponsored by us, and when you report a problem with </w:t>
      </w:r>
      <w:r w:rsidR="0060252D">
        <w:t>the TBN Services</w:t>
      </w:r>
      <w:r>
        <w:t>;</w:t>
      </w:r>
    </w:p>
    <w:p w14:paraId="20B44BF0" w14:textId="1AF60789" w:rsidR="00A9144E" w:rsidRDefault="007A0AA4" w:rsidP="009B33E4">
      <w:pPr>
        <w:pStyle w:val="ListParagraph"/>
        <w:numPr>
          <w:ilvl w:val="0"/>
          <w:numId w:val="4"/>
        </w:numPr>
        <w:contextualSpacing w:val="0"/>
        <w:jc w:val="both"/>
      </w:pPr>
      <w:r>
        <w:t>if you contact us, records and copies of your correspondence (including email addresses</w:t>
      </w:r>
      <w:r w:rsidR="00C82B25">
        <w:t>, phone number, and other contact information</w:t>
      </w:r>
      <w:r>
        <w:t>);</w:t>
      </w:r>
    </w:p>
    <w:p w14:paraId="3FD1ED69" w14:textId="6FC20835" w:rsidR="00A9144E" w:rsidRDefault="007A0AA4" w:rsidP="009B33E4">
      <w:pPr>
        <w:pStyle w:val="ListParagraph"/>
        <w:numPr>
          <w:ilvl w:val="0"/>
          <w:numId w:val="4"/>
        </w:numPr>
        <w:contextualSpacing w:val="0"/>
        <w:jc w:val="both"/>
      </w:pPr>
      <w:r>
        <w:t>your responses to surveys that we might ask you to complete for research purposes;</w:t>
      </w:r>
    </w:p>
    <w:p w14:paraId="738DA9F6" w14:textId="44CD6C53" w:rsidR="00A9144E" w:rsidRDefault="007A0AA4" w:rsidP="009B33E4">
      <w:pPr>
        <w:pStyle w:val="ListParagraph"/>
        <w:numPr>
          <w:ilvl w:val="0"/>
          <w:numId w:val="4"/>
        </w:numPr>
        <w:contextualSpacing w:val="0"/>
        <w:jc w:val="both"/>
      </w:pPr>
      <w:r>
        <w:t xml:space="preserve">details of transactions you carry out through our </w:t>
      </w:r>
      <w:r w:rsidR="00C82B25">
        <w:t>TBN Services</w:t>
      </w:r>
      <w:r>
        <w:t xml:space="preserve"> and of the fulfillment of your orders</w:t>
      </w:r>
      <w:r w:rsidR="00C82B25">
        <w:t xml:space="preserve"> (including for subscriptions and donations)</w:t>
      </w:r>
      <w:r>
        <w:t xml:space="preserve">. You may be required to provide financial information before placing an order </w:t>
      </w:r>
      <w:r w:rsidR="009A733A">
        <w:t xml:space="preserve">or making a donation </w:t>
      </w:r>
      <w:r>
        <w:t xml:space="preserve">through </w:t>
      </w:r>
      <w:r w:rsidR="009A733A">
        <w:t>the TBN Services;</w:t>
      </w:r>
      <w:r w:rsidR="002F53C3">
        <w:t xml:space="preserve"> and</w:t>
      </w:r>
    </w:p>
    <w:p w14:paraId="1CBE33E3" w14:textId="56177596" w:rsidR="00A9144E" w:rsidRDefault="007A0AA4" w:rsidP="009B33E4">
      <w:pPr>
        <w:pStyle w:val="ListParagraph"/>
        <w:numPr>
          <w:ilvl w:val="0"/>
          <w:numId w:val="4"/>
        </w:numPr>
        <w:contextualSpacing w:val="0"/>
        <w:jc w:val="both"/>
      </w:pPr>
      <w:r>
        <w:t xml:space="preserve">your search queries on the </w:t>
      </w:r>
      <w:r w:rsidR="002F53C3">
        <w:t>TBN Services.</w:t>
      </w:r>
    </w:p>
    <w:p w14:paraId="756468CE" w14:textId="27A7B926" w:rsidR="00A9144E" w:rsidRDefault="007A0AA4" w:rsidP="006E1633">
      <w:pPr>
        <w:jc w:val="both"/>
      </w:pPr>
      <w:r>
        <w:t xml:space="preserve">You also may provide information to be published or displayed (hereinafter, “posted”) on public areas of the </w:t>
      </w:r>
      <w:r w:rsidR="00582B7B">
        <w:t>TBN Services</w:t>
      </w:r>
      <w:r>
        <w:t xml:space="preserve"> or transmitted to other users of the </w:t>
      </w:r>
      <w:r w:rsidR="00582B7B">
        <w:t>TBN Services</w:t>
      </w:r>
      <w:r>
        <w:t xml:space="preserve"> or third parties (collectively, “</w:t>
      </w:r>
      <w:r>
        <w:rPr>
          <w:b/>
        </w:rPr>
        <w:t>User Contributions</w:t>
      </w:r>
      <w:r>
        <w:t xml:space="preserve">”). Your User Contributions are posted on and transmitted to others at your own risk. Although you may set certain privacy settings for such information by logging into your account profile, please be aware that no security measures are perfect or impenetrable. Additionally, we cannot control the actions of other users of the </w:t>
      </w:r>
      <w:r w:rsidR="00BF4A47">
        <w:t>TBN Services</w:t>
      </w:r>
      <w:r>
        <w:t xml:space="preserve"> with whom you may choose to share your User Contributions</w:t>
      </w:r>
      <w:r>
        <w:t xml:space="preserve">. Therefore, we cannot and do not guarantee that your User Contributions will not be viewed by unauthorized persons. </w:t>
      </w:r>
    </w:p>
    <w:p w14:paraId="28159A9A" w14:textId="77777777" w:rsidR="00A9144E" w:rsidRPr="009B792B" w:rsidRDefault="007A0AA4" w:rsidP="009B792B">
      <w:pPr>
        <w:pStyle w:val="Heading2"/>
      </w:pPr>
      <w:r w:rsidRPr="009B792B">
        <w:t>Information We Collect Through Automatic Data Collection Technologies</w:t>
      </w:r>
    </w:p>
    <w:p w14:paraId="5FD8D1D9" w14:textId="70815952" w:rsidR="00A9144E" w:rsidRDefault="007A0AA4" w:rsidP="006E1633">
      <w:pPr>
        <w:jc w:val="both"/>
      </w:pPr>
      <w:r>
        <w:t xml:space="preserve">As you navigate through and interact with </w:t>
      </w:r>
      <w:r w:rsidR="00B71559">
        <w:t>the TBN Services</w:t>
      </w:r>
      <w:r>
        <w:t xml:space="preserve">, we may use automatic data collection technologies to collect certain Personal Data about your interaction with </w:t>
      </w:r>
      <w:r w:rsidR="00B71559">
        <w:t>the TBN Services</w:t>
      </w:r>
      <w:r>
        <w:t>, including information about your equipment, browsing actions, and patterns. This includes:</w:t>
      </w:r>
    </w:p>
    <w:p w14:paraId="1BF74BC0" w14:textId="16AAD37C" w:rsidR="00A9144E" w:rsidRDefault="007A0AA4" w:rsidP="00F21946">
      <w:pPr>
        <w:pStyle w:val="ListParagraph"/>
        <w:numPr>
          <w:ilvl w:val="0"/>
          <w:numId w:val="4"/>
        </w:numPr>
        <w:contextualSpacing w:val="0"/>
        <w:jc w:val="both"/>
      </w:pPr>
      <w:r>
        <w:t xml:space="preserve">details of your visits to, and use of, our </w:t>
      </w:r>
      <w:r w:rsidR="0072345A">
        <w:t>TBN Services</w:t>
      </w:r>
      <w:r>
        <w:t>. This includes: browsing history,</w:t>
      </w:r>
      <w:r w:rsidR="0072345A">
        <w:t xml:space="preserve"> viewing history, </w:t>
      </w:r>
      <w:r>
        <w:t>search history,</w:t>
      </w:r>
      <w:r w:rsidR="0072345A">
        <w:t xml:space="preserve"> </w:t>
      </w:r>
      <w:r>
        <w:t>traffic data,</w:t>
      </w:r>
      <w:r w:rsidR="0072345A">
        <w:t xml:space="preserve"> </w:t>
      </w:r>
      <w:r>
        <w:t>location data,</w:t>
      </w:r>
      <w:r w:rsidR="0007140D">
        <w:t xml:space="preserve"> </w:t>
      </w:r>
      <w:r>
        <w:t>logs,</w:t>
      </w:r>
      <w:r w:rsidR="0007140D">
        <w:t xml:space="preserve"> </w:t>
      </w:r>
      <w:r>
        <w:t>referring/exit pages,</w:t>
      </w:r>
      <w:r w:rsidR="0007140D">
        <w:t xml:space="preserve"> </w:t>
      </w:r>
      <w:r>
        <w:t xml:space="preserve">date and time of your visit </w:t>
      </w:r>
      <w:r w:rsidR="0007140D">
        <w:t xml:space="preserve">or use of the TBN Services, </w:t>
      </w:r>
      <w:r>
        <w:t>error information,</w:t>
      </w:r>
      <w:r w:rsidR="0007140D">
        <w:t xml:space="preserve"> </w:t>
      </w:r>
      <w:r>
        <w:t>clickstream data,</w:t>
      </w:r>
      <w:r w:rsidR="0007140D">
        <w:t xml:space="preserve"> </w:t>
      </w:r>
      <w:r>
        <w:t xml:space="preserve">and other communication data and the resources that you access, use, or otherwise interact with on or through the </w:t>
      </w:r>
      <w:r w:rsidR="0007140D">
        <w:t>TBN Services</w:t>
      </w:r>
      <w:r>
        <w:t>;</w:t>
      </w:r>
    </w:p>
    <w:p w14:paraId="7921B706" w14:textId="41FF5EB9" w:rsidR="00A9144E" w:rsidRDefault="007A0AA4" w:rsidP="00F21946">
      <w:pPr>
        <w:pStyle w:val="ListParagraph"/>
        <w:numPr>
          <w:ilvl w:val="0"/>
          <w:numId w:val="4"/>
        </w:numPr>
        <w:contextualSpacing w:val="0"/>
        <w:jc w:val="both"/>
      </w:pPr>
      <w:r>
        <w:t xml:space="preserve">your </w:t>
      </w:r>
      <w:r w:rsidR="0007140D">
        <w:t xml:space="preserve">general </w:t>
      </w:r>
      <w:r>
        <w:t>physical location and movements</w:t>
      </w:r>
      <w:r w:rsidR="0007140D">
        <w:t xml:space="preserve"> (such as town/city, state, country</w:t>
      </w:r>
      <w:r w:rsidR="007C4DB7">
        <w:t xml:space="preserve">, but not precise location </w:t>
      </w:r>
      <w:r w:rsidR="00025BAE">
        <w:t>information</w:t>
      </w:r>
      <w:r w:rsidR="0007140D">
        <w:t>)</w:t>
      </w:r>
      <w:r>
        <w:t>;</w:t>
      </w:r>
    </w:p>
    <w:p w14:paraId="0730662B" w14:textId="3BCFA28F" w:rsidR="00A9144E" w:rsidRDefault="007A0AA4" w:rsidP="00F21946">
      <w:pPr>
        <w:pStyle w:val="ListParagraph"/>
        <w:numPr>
          <w:ilvl w:val="0"/>
          <w:numId w:val="4"/>
        </w:numPr>
        <w:contextualSpacing w:val="0"/>
        <w:jc w:val="both"/>
      </w:pPr>
      <w:r>
        <w:t>Information about your computing device and internet connection, i.e., your IP address, operating system, device make and model, and browser type.</w:t>
      </w:r>
    </w:p>
    <w:p w14:paraId="66CC217D" w14:textId="4C4A1911" w:rsidR="00A9144E" w:rsidRDefault="007A0AA4" w:rsidP="006E1633">
      <w:pPr>
        <w:jc w:val="both"/>
      </w:pPr>
      <w:r>
        <w:t xml:space="preserve">The information we collect automatically may include Personal Data, or we may maintain it or associate it with Personal Data we collect in other ways or receive from third parties. It helps us to improve </w:t>
      </w:r>
      <w:r w:rsidR="00B26723">
        <w:t>the TBN Services</w:t>
      </w:r>
      <w:r>
        <w:t xml:space="preserve"> and to deliver a better and more personalized service by enabling us to:</w:t>
      </w:r>
    </w:p>
    <w:p w14:paraId="402D9625" w14:textId="0645BA54" w:rsidR="00A9144E" w:rsidRDefault="007A0AA4" w:rsidP="00756A7C">
      <w:pPr>
        <w:pStyle w:val="ListParagraph"/>
        <w:numPr>
          <w:ilvl w:val="0"/>
          <w:numId w:val="4"/>
        </w:numPr>
        <w:contextualSpacing w:val="0"/>
        <w:jc w:val="both"/>
      </w:pPr>
      <w:r>
        <w:t>estimate our audience size and usage patterns;</w:t>
      </w:r>
    </w:p>
    <w:p w14:paraId="2FE5EC33" w14:textId="5EBA0E6E" w:rsidR="00A9144E" w:rsidRDefault="007A0AA4" w:rsidP="00756A7C">
      <w:pPr>
        <w:pStyle w:val="ListParagraph"/>
        <w:numPr>
          <w:ilvl w:val="0"/>
          <w:numId w:val="4"/>
        </w:numPr>
        <w:contextualSpacing w:val="0"/>
        <w:jc w:val="both"/>
      </w:pPr>
      <w:r>
        <w:t>store information about your preferences;</w:t>
      </w:r>
    </w:p>
    <w:p w14:paraId="22A32371" w14:textId="20D58FC2" w:rsidR="00A9144E" w:rsidRDefault="007A0AA4" w:rsidP="00756A7C">
      <w:pPr>
        <w:pStyle w:val="ListParagraph"/>
        <w:numPr>
          <w:ilvl w:val="0"/>
          <w:numId w:val="4"/>
        </w:numPr>
        <w:contextualSpacing w:val="0"/>
        <w:jc w:val="both"/>
      </w:pPr>
      <w:r>
        <w:lastRenderedPageBreak/>
        <w:t xml:space="preserve">provide you with targeted advertising, which is based on your activities on the </w:t>
      </w:r>
      <w:r w:rsidR="00B849C7">
        <w:t>TBN Services</w:t>
      </w:r>
      <w:r>
        <w:t xml:space="preserve"> and other online activities;</w:t>
      </w:r>
    </w:p>
    <w:p w14:paraId="67936164" w14:textId="2688F0D5" w:rsidR="00A9144E" w:rsidRDefault="007A0AA4" w:rsidP="00756A7C">
      <w:pPr>
        <w:pStyle w:val="ListParagraph"/>
        <w:numPr>
          <w:ilvl w:val="0"/>
          <w:numId w:val="4"/>
        </w:numPr>
        <w:contextualSpacing w:val="0"/>
        <w:jc w:val="both"/>
      </w:pPr>
      <w:r>
        <w:t xml:space="preserve">record your activities on </w:t>
      </w:r>
      <w:r w:rsidR="0038437C">
        <w:t xml:space="preserve">the TBN Services </w:t>
      </w:r>
      <w:r>
        <w:t>for analytics and debugging purposes;</w:t>
      </w:r>
    </w:p>
    <w:p w14:paraId="1C0C3423" w14:textId="2B9A48AD" w:rsidR="00A9144E" w:rsidRDefault="007A0AA4" w:rsidP="00756A7C">
      <w:pPr>
        <w:pStyle w:val="ListParagraph"/>
        <w:numPr>
          <w:ilvl w:val="0"/>
          <w:numId w:val="4"/>
        </w:numPr>
        <w:contextualSpacing w:val="0"/>
        <w:jc w:val="both"/>
      </w:pPr>
      <w:r>
        <w:t xml:space="preserve">customize </w:t>
      </w:r>
      <w:r w:rsidR="00B00BFC">
        <w:t>the TBN Services</w:t>
      </w:r>
      <w:r>
        <w:t xml:space="preserve"> according to your individual interests;</w:t>
      </w:r>
    </w:p>
    <w:p w14:paraId="1B38F164" w14:textId="5B9ABF60" w:rsidR="00A9144E" w:rsidRDefault="007A0AA4" w:rsidP="00756A7C">
      <w:pPr>
        <w:pStyle w:val="ListParagraph"/>
        <w:numPr>
          <w:ilvl w:val="0"/>
          <w:numId w:val="4"/>
        </w:numPr>
        <w:contextualSpacing w:val="0"/>
        <w:jc w:val="both"/>
      </w:pPr>
      <w:r>
        <w:t>speed up your searches; and</w:t>
      </w:r>
    </w:p>
    <w:p w14:paraId="72915886" w14:textId="23C5C9E1" w:rsidR="00A9144E" w:rsidRDefault="007A0AA4" w:rsidP="00756A7C">
      <w:pPr>
        <w:pStyle w:val="ListParagraph"/>
        <w:numPr>
          <w:ilvl w:val="0"/>
          <w:numId w:val="4"/>
        </w:numPr>
        <w:contextualSpacing w:val="0"/>
        <w:jc w:val="both"/>
      </w:pPr>
      <w:r>
        <w:t xml:space="preserve">recognize you when you return to </w:t>
      </w:r>
      <w:r w:rsidR="00391E17">
        <w:t>the TBN Services</w:t>
      </w:r>
      <w:r>
        <w:t>.</w:t>
      </w:r>
    </w:p>
    <w:p w14:paraId="49386C29" w14:textId="1DF577E5" w:rsidR="00A9144E" w:rsidRDefault="007A0AA4" w:rsidP="006E1633">
      <w:pPr>
        <w:jc w:val="both"/>
      </w:pPr>
      <w:r>
        <w:t>The technologies we use for this automatic data collection may include:</w:t>
      </w:r>
    </w:p>
    <w:p w14:paraId="149A46A6" w14:textId="6C5C8E9E" w:rsidR="00A9144E" w:rsidRDefault="007A0AA4" w:rsidP="009D08E7">
      <w:pPr>
        <w:pStyle w:val="ListParagraph"/>
        <w:numPr>
          <w:ilvl w:val="0"/>
          <w:numId w:val="4"/>
        </w:numPr>
        <w:contextualSpacing w:val="0"/>
        <w:jc w:val="both"/>
      </w:pPr>
      <w:r w:rsidRPr="009D08E7">
        <w:rPr>
          <w:b/>
          <w:bCs/>
        </w:rPr>
        <w:t>Cookies (or browser cookies).</w:t>
      </w:r>
      <w:r>
        <w:t xml:space="preserve"> A cookie is a small file placed on the hard drive of your computer. Unless you have adjusted your browser setting so that it will refuse cookies, our system will issue cookies when you direct your browser to </w:t>
      </w:r>
      <w:r w:rsidR="00291D84">
        <w:t xml:space="preserve">any of </w:t>
      </w:r>
      <w:r w:rsidR="003B3BCC">
        <w:t>the online</w:t>
      </w:r>
      <w:r w:rsidR="00291D84">
        <w:t xml:space="preserve"> TBN Services.</w:t>
      </w:r>
      <w:r>
        <w:t xml:space="preserve"> </w:t>
      </w:r>
      <w:r w:rsidR="00291D84">
        <w:t>The TBN Services</w:t>
      </w:r>
      <w:r>
        <w:t xml:space="preserve"> may use both session cookies and persistent cookies:</w:t>
      </w:r>
    </w:p>
    <w:p w14:paraId="7D951B67" w14:textId="2F1E8395" w:rsidR="00A9144E" w:rsidRDefault="007A0AA4" w:rsidP="009D08E7">
      <w:pPr>
        <w:pStyle w:val="ListParagraph"/>
        <w:numPr>
          <w:ilvl w:val="1"/>
          <w:numId w:val="4"/>
        </w:numPr>
        <w:contextualSpacing w:val="0"/>
        <w:jc w:val="both"/>
      </w:pPr>
      <w:r w:rsidRPr="009D08E7">
        <w:rPr>
          <w:b/>
          <w:bCs/>
        </w:rPr>
        <w:t>Session Cookies.</w:t>
      </w:r>
      <w:r>
        <w:t xml:space="preserve"> Each time you access the </w:t>
      </w:r>
      <w:r w:rsidR="00276413">
        <w:t>online TBN Services</w:t>
      </w:r>
      <w:r>
        <w:t xml:space="preserve">, a session cookie containing an encrypted, unique identifier is placed on your device. These session cookies allow us to uniquely identify you when you use the </w:t>
      </w:r>
      <w:r w:rsidR="00903AD6">
        <w:t>TBN Services</w:t>
      </w:r>
      <w:r>
        <w:t xml:space="preserve"> and allow us to maintain your login session and allow us to maintain your shopping cart and process your transactions</w:t>
      </w:r>
      <w:r w:rsidR="00503D03">
        <w:t xml:space="preserve"> or donations</w:t>
      </w:r>
      <w:r>
        <w:t xml:space="preserve">. Session cookies are required to use the </w:t>
      </w:r>
      <w:r w:rsidR="00FF6290">
        <w:t>TBN Services</w:t>
      </w:r>
      <w:r>
        <w:t xml:space="preserve"> and are removed when you logout or close your browser window to the </w:t>
      </w:r>
      <w:r w:rsidR="00CB2EF3">
        <w:t xml:space="preserve">TBN Services (unless you </w:t>
      </w:r>
      <w:r w:rsidR="00EC314C">
        <w:t>ask us to remember you when you login for future sessions)</w:t>
      </w:r>
      <w:r>
        <w:t>.</w:t>
      </w:r>
    </w:p>
    <w:p w14:paraId="5C493B19" w14:textId="24447F37" w:rsidR="00A9144E" w:rsidRDefault="007A0AA4" w:rsidP="009D08E7">
      <w:pPr>
        <w:pStyle w:val="ListParagraph"/>
        <w:numPr>
          <w:ilvl w:val="1"/>
          <w:numId w:val="4"/>
        </w:numPr>
        <w:contextualSpacing w:val="0"/>
        <w:jc w:val="both"/>
      </w:pPr>
      <w:r w:rsidRPr="009D08E7">
        <w:rPr>
          <w:b/>
          <w:bCs/>
        </w:rPr>
        <w:t>Persistent Cookies.</w:t>
      </w:r>
      <w:r>
        <w:t xml:space="preserve"> Persistent cookies that may contain a unique identifier are placed on your device when you access the </w:t>
      </w:r>
      <w:r w:rsidR="002F214C">
        <w:t>online TBN Services</w:t>
      </w:r>
      <w:r>
        <w:t xml:space="preserve">. These cookies are used to track aggregate and statistical information about user activity, maintain your preferences, and provide you with targeted or behavioral advertising based on your activities on the </w:t>
      </w:r>
      <w:r w:rsidR="00A53EBC">
        <w:t>online TBN Services</w:t>
      </w:r>
      <w:r>
        <w:t>. The amount of time these cookies remain on your device may vary, depending on the cookie.</w:t>
      </w:r>
    </w:p>
    <w:p w14:paraId="006D1184" w14:textId="60837804" w:rsidR="00A9144E" w:rsidRDefault="007A0AA4" w:rsidP="009D08E7">
      <w:pPr>
        <w:ind w:left="720"/>
        <w:jc w:val="both"/>
      </w:pPr>
      <w:r>
        <w:t xml:space="preserve">You can set your browser to refuse all or some browser cookies, or to alert you when cookies are being sent. However, if you do not consent to our use of cookies or select this setting you may be unable to access certain parts of </w:t>
      </w:r>
      <w:r w:rsidR="00343943">
        <w:t>the TBN Services</w:t>
      </w:r>
      <w:r>
        <w:t>. You can find more information about cookies at http://www.allaboutcookies.org and http://youronlinechoices.eu. More information about our use of specific cookies and how long they remain on your device can be found by clicking the “</w:t>
      </w:r>
      <w:r w:rsidR="00C53B69">
        <w:t>C</w:t>
      </w:r>
      <w:r>
        <w:t>ookie</w:t>
      </w:r>
      <w:r w:rsidR="002B6AB4">
        <w:t>s</w:t>
      </w:r>
      <w:r>
        <w:t xml:space="preserve">” link </w:t>
      </w:r>
      <w:r w:rsidR="002B6AB4">
        <w:t>on or in the TBN Services</w:t>
      </w:r>
      <w:r>
        <w:t xml:space="preserve"> and reviewing the specific cookies listed under each category of cookies.</w:t>
      </w:r>
    </w:p>
    <w:p w14:paraId="442AE8A1" w14:textId="2046227C" w:rsidR="00A9144E" w:rsidRDefault="007A0AA4" w:rsidP="006C0448">
      <w:pPr>
        <w:pStyle w:val="ListParagraph"/>
        <w:numPr>
          <w:ilvl w:val="0"/>
          <w:numId w:val="4"/>
        </w:numPr>
        <w:contextualSpacing w:val="0"/>
        <w:jc w:val="both"/>
      </w:pPr>
      <w:r w:rsidRPr="006C0448">
        <w:rPr>
          <w:b/>
          <w:bCs/>
        </w:rPr>
        <w:t>Web Beacons.</w:t>
      </w:r>
      <w:r>
        <w:t xml:space="preserve"> Pages of </w:t>
      </w:r>
      <w:r w:rsidR="005B4A13">
        <w:t xml:space="preserve">the TBN Services </w:t>
      </w:r>
      <w:r>
        <w:t xml:space="preserve">and our e-mails may contain small electronic files known as web beacons (also referred to as clear gifs, pixel tags, and single-pixel gifs) that permit </w:t>
      </w:r>
      <w:r w:rsidR="00245ED5">
        <w:t>TBN</w:t>
      </w:r>
      <w:r>
        <w:t xml:space="preserve">, for example, to count users who have visited those pages </w:t>
      </w:r>
      <w:r w:rsidR="00A550BF">
        <w:t xml:space="preserve">or screens or otherwise </w:t>
      </w:r>
      <w:r>
        <w:t>and for other related website statistics (for example, recording the popularity of certain website content and verifying system and server integrity).</w:t>
      </w:r>
    </w:p>
    <w:p w14:paraId="3D2B35D1" w14:textId="509E31DC" w:rsidR="00A9144E" w:rsidRDefault="007A0AA4" w:rsidP="006C0448">
      <w:pPr>
        <w:pStyle w:val="ListParagraph"/>
        <w:numPr>
          <w:ilvl w:val="0"/>
          <w:numId w:val="4"/>
        </w:numPr>
        <w:contextualSpacing w:val="0"/>
        <w:jc w:val="both"/>
      </w:pPr>
      <w:r w:rsidRPr="006C0448">
        <w:rPr>
          <w:b/>
          <w:bCs/>
        </w:rPr>
        <w:t xml:space="preserve">Website </w:t>
      </w:r>
      <w:r w:rsidR="0061677B">
        <w:rPr>
          <w:b/>
          <w:bCs/>
        </w:rPr>
        <w:t xml:space="preserve">and Application </w:t>
      </w:r>
      <w:r w:rsidRPr="006C0448">
        <w:rPr>
          <w:b/>
          <w:bCs/>
        </w:rPr>
        <w:t>Interaction and Performance Monitoring Tools.</w:t>
      </w:r>
      <w:r>
        <w:t> </w:t>
      </w:r>
      <w:r w:rsidR="002F554B">
        <w:t>The TBN Services</w:t>
      </w:r>
      <w:r>
        <w:t xml:space="preserve"> may also use interaction and/or performance monitoring tools (sometimes call tracking scripts, analytics tools, session replay tools, or heatmap tools). These tools execute code in your web browser to help us collect data about your use of and interactions with the pages and content on </w:t>
      </w:r>
      <w:r w:rsidR="00BB6269">
        <w:t>the TBN Services</w:t>
      </w:r>
      <w:r>
        <w:t xml:space="preserve">. This may include recording your mouse movements, keystrokes, navigation </w:t>
      </w:r>
      <w:r>
        <w:lastRenderedPageBreak/>
        <w:t xml:space="preserve">pathways, other actions that you take our </w:t>
      </w:r>
      <w:r w:rsidR="003E02E0">
        <w:t>TBN Services</w:t>
      </w:r>
      <w:r>
        <w:t xml:space="preserve">, </w:t>
      </w:r>
      <w:r>
        <w:t xml:space="preserve">and information automatically transmitted from your web browser to </w:t>
      </w:r>
      <w:r w:rsidR="009B4CCC">
        <w:t>the TBN Services</w:t>
      </w:r>
      <w:r>
        <w:t xml:space="preserve"> such as information about your operating system, computer hardware, and browser preferences.</w:t>
      </w:r>
    </w:p>
    <w:p w14:paraId="484AD561" w14:textId="78A3A107" w:rsidR="00A9144E" w:rsidRPr="006E1633" w:rsidRDefault="007A0AA4" w:rsidP="006E1633">
      <w:pPr>
        <w:jc w:val="center"/>
        <w:rPr>
          <w:i/>
          <w:iCs/>
          <w:u w:val="single"/>
        </w:rPr>
      </w:pPr>
      <w:r w:rsidRPr="006E1633">
        <w:rPr>
          <w:i/>
          <w:iCs/>
          <w:u w:val="single"/>
        </w:rPr>
        <w:t>Third-Party Use of Cookies and Other Tracking Technologies</w:t>
      </w:r>
    </w:p>
    <w:p w14:paraId="79E8C2BA" w14:textId="5A1F3AF1" w:rsidR="00A9144E" w:rsidRDefault="007A0AA4" w:rsidP="006E1633">
      <w:pPr>
        <w:jc w:val="both"/>
      </w:pPr>
      <w:r>
        <w:t xml:space="preserve">Some </w:t>
      </w:r>
      <w:r w:rsidR="00AD61AA">
        <w:t xml:space="preserve">features and functionality of the TBN Services, and some </w:t>
      </w:r>
      <w:r>
        <w:t xml:space="preserve">content or applications, including advertisements, on the </w:t>
      </w:r>
      <w:r w:rsidR="00B22546">
        <w:t>TBN Services</w:t>
      </w:r>
      <w:r>
        <w:t xml:space="preserve"> are served by third-parties, including advertisers, ad networks and servers, content providers, analytics providers, social media companies, and application providers. These third parties may use cookies alone or in conjunction with web beacons or other tracking technologies to collect information about you when you use </w:t>
      </w:r>
      <w:r w:rsidR="00AD61AA">
        <w:t>the TBN Services</w:t>
      </w:r>
      <w:r>
        <w:t>. The information they collect may be associat</w:t>
      </w:r>
      <w:r>
        <w:t>ed with your Personal Data or they may collect information, including Personal Data, about your online activities over time and across different websites and other online services. They may use this information to provide you with interest-based (behavioral) advertising or other targeted content.</w:t>
      </w:r>
    </w:p>
    <w:p w14:paraId="71834743" w14:textId="4A644E7E" w:rsidR="00A9144E" w:rsidRDefault="007A0AA4" w:rsidP="006E1633">
      <w:pPr>
        <w:jc w:val="both"/>
      </w:pPr>
      <w:r>
        <w:t>We do not control these third parties’ tracking technologies or how they may be used. If you have any questions about an advertisement or other targeted content, you should contact the responsible provider directly. For information about how you can opt out of receiving targeted advertising from many providers, see Choices About How We Use and Disclose Your Information.</w:t>
      </w:r>
    </w:p>
    <w:p w14:paraId="714E9BAE" w14:textId="2E98D58B" w:rsidR="00593CAB" w:rsidRDefault="00593CAB" w:rsidP="006E1633">
      <w:pPr>
        <w:jc w:val="both"/>
      </w:pPr>
      <w:r w:rsidRPr="006C0448">
        <w:rPr>
          <w:rFonts w:cs="Times New Roman (Body CS)"/>
          <w:b/>
          <w:bCs/>
          <w:caps/>
        </w:rPr>
        <w:t xml:space="preserve">By continuing to Allow us to use </w:t>
      </w:r>
      <w:r>
        <w:rPr>
          <w:rFonts w:cs="Times New Roman (Body CS)"/>
          <w:b/>
          <w:bCs/>
          <w:caps/>
        </w:rPr>
        <w:t>any of the above described technologies</w:t>
      </w:r>
      <w:r w:rsidRPr="006C0448">
        <w:rPr>
          <w:rFonts w:cs="Times New Roman (Body CS)"/>
          <w:b/>
          <w:bCs/>
          <w:caps/>
        </w:rPr>
        <w:t xml:space="preserve">, you hereby consent to our recording </w:t>
      </w:r>
      <w:r w:rsidR="00B34709">
        <w:rPr>
          <w:rFonts w:cs="Times New Roman (Body CS)"/>
          <w:b/>
          <w:bCs/>
          <w:caps/>
        </w:rPr>
        <w:t xml:space="preserve">of </w:t>
      </w:r>
      <w:r w:rsidR="007002EC">
        <w:rPr>
          <w:rFonts w:cs="Times New Roman (Body CS)"/>
          <w:b/>
          <w:bCs/>
          <w:caps/>
        </w:rPr>
        <w:t xml:space="preserve">the pages, screens, or other content you may access and </w:t>
      </w:r>
      <w:r w:rsidR="00B34709">
        <w:rPr>
          <w:rFonts w:cs="Times New Roman (Body CS)"/>
          <w:b/>
          <w:bCs/>
          <w:caps/>
        </w:rPr>
        <w:t>any and all</w:t>
      </w:r>
      <w:r>
        <w:rPr>
          <w:rFonts w:cs="Times New Roman (Body CS)"/>
          <w:b/>
          <w:bCs/>
          <w:caps/>
        </w:rPr>
        <w:t xml:space="preserve"> </w:t>
      </w:r>
      <w:r w:rsidRPr="006C0448">
        <w:rPr>
          <w:rFonts w:cs="Times New Roman (Body CS)"/>
          <w:b/>
          <w:bCs/>
          <w:caps/>
        </w:rPr>
        <w:t xml:space="preserve">communications you may have with </w:t>
      </w:r>
      <w:r w:rsidR="005760AE">
        <w:rPr>
          <w:rFonts w:cs="Times New Roman (Body CS)"/>
          <w:b/>
          <w:bCs/>
          <w:caps/>
        </w:rPr>
        <w:t>the TBN Services</w:t>
      </w:r>
      <w:r>
        <w:rPr>
          <w:rFonts w:cs="Times New Roman (Body CS)"/>
          <w:b/>
          <w:bCs/>
          <w:caps/>
        </w:rPr>
        <w:t xml:space="preserve"> (including </w:t>
      </w:r>
      <w:r w:rsidR="00653111">
        <w:rPr>
          <w:rFonts w:cs="Times New Roman (Body CS)"/>
          <w:b/>
          <w:bCs/>
          <w:caps/>
        </w:rPr>
        <w:t>information related to your</w:t>
      </w:r>
      <w:r>
        <w:rPr>
          <w:rFonts w:cs="Times New Roman (Body CS)"/>
          <w:b/>
          <w:bCs/>
          <w:caps/>
        </w:rPr>
        <w:t xml:space="preserve"> </w:t>
      </w:r>
      <w:r w:rsidR="007002EC">
        <w:rPr>
          <w:rFonts w:cs="Times New Roman (Body CS)"/>
          <w:b/>
          <w:bCs/>
          <w:caps/>
        </w:rPr>
        <w:t xml:space="preserve">rental, purchase, or other </w:t>
      </w:r>
      <w:r>
        <w:rPr>
          <w:rFonts w:cs="Times New Roman (Body CS)"/>
          <w:b/>
          <w:bCs/>
          <w:caps/>
        </w:rPr>
        <w:t>access</w:t>
      </w:r>
      <w:r w:rsidR="007002EC">
        <w:rPr>
          <w:rFonts w:cs="Times New Roman (Body CS)"/>
          <w:b/>
          <w:bCs/>
          <w:caps/>
        </w:rPr>
        <w:t xml:space="preserve"> </w:t>
      </w:r>
      <w:r>
        <w:rPr>
          <w:rFonts w:cs="Times New Roman (Body CS)"/>
          <w:b/>
          <w:bCs/>
          <w:caps/>
        </w:rPr>
        <w:t xml:space="preserve">to any audio-visual materials available on or through </w:t>
      </w:r>
      <w:r w:rsidR="003B393B">
        <w:rPr>
          <w:rFonts w:cs="Times New Roman (Body CS)"/>
          <w:b/>
          <w:bCs/>
          <w:caps/>
        </w:rPr>
        <w:t>the TBN Services</w:t>
      </w:r>
      <w:r>
        <w:rPr>
          <w:rFonts w:cs="Times New Roman (Body CS)"/>
          <w:b/>
          <w:bCs/>
          <w:caps/>
        </w:rPr>
        <w:t>), and</w:t>
      </w:r>
      <w:r w:rsidRPr="006C0448">
        <w:rPr>
          <w:rFonts w:cs="Times New Roman (Body CS)"/>
          <w:b/>
          <w:bCs/>
          <w:caps/>
        </w:rPr>
        <w:t xml:space="preserve"> other actions that you take </w:t>
      </w:r>
      <w:r>
        <w:rPr>
          <w:rFonts w:cs="Times New Roman (Body CS)"/>
          <w:b/>
          <w:bCs/>
          <w:caps/>
        </w:rPr>
        <w:t xml:space="preserve">on or through </w:t>
      </w:r>
      <w:r w:rsidR="00473EFE">
        <w:rPr>
          <w:rFonts w:cs="Times New Roman (Body CS)"/>
          <w:b/>
          <w:bCs/>
          <w:caps/>
        </w:rPr>
        <w:t>The TBN SErvices</w:t>
      </w:r>
      <w:r>
        <w:rPr>
          <w:rFonts w:cs="Times New Roman (Body CS)"/>
          <w:b/>
          <w:bCs/>
          <w:caps/>
        </w:rPr>
        <w:t xml:space="preserve"> </w:t>
      </w:r>
      <w:r w:rsidRPr="006C0448">
        <w:rPr>
          <w:rFonts w:cs="Times New Roman (Body CS)"/>
          <w:b/>
          <w:bCs/>
          <w:caps/>
        </w:rPr>
        <w:t>and our disclosure of such recorded information to third-party providers of such tools.</w:t>
      </w:r>
    </w:p>
    <w:p w14:paraId="5451D28B" w14:textId="77777777" w:rsidR="00A9144E" w:rsidRPr="006E1633" w:rsidRDefault="007A0AA4" w:rsidP="00451A28">
      <w:pPr>
        <w:pStyle w:val="Heading2"/>
      </w:pPr>
      <w:r w:rsidRPr="006E1633">
        <w:t>Information We Create About You</w:t>
      </w:r>
    </w:p>
    <w:p w14:paraId="62070C6A" w14:textId="7F700540" w:rsidR="00A9144E" w:rsidRDefault="007A0AA4" w:rsidP="006E1633">
      <w:pPr>
        <w:jc w:val="both"/>
      </w:pPr>
      <w:r>
        <w:t>We may also create certain information about you. When we associate this information with other Personal Data about you, we consider this information to be Personal Data. This information includes: unique identifiers</w:t>
      </w:r>
      <w:r w:rsidR="007002EC">
        <w:t xml:space="preserve"> (such as a customer ID)</w:t>
      </w:r>
      <w:r>
        <w:t>,</w:t>
      </w:r>
      <w:r w:rsidR="007002EC">
        <w:t xml:space="preserve"> </w:t>
      </w:r>
      <w:r>
        <w:t>records of personal property, products, or services purchased, obtained, or considered, or other purchasing or consuming histories or tendencies</w:t>
      </w:r>
      <w:r w:rsidR="007002EC">
        <w:t xml:space="preserve">, and </w:t>
      </w:r>
      <w:r>
        <w:t xml:space="preserve">profile reflecting your </w:t>
      </w:r>
      <w:r w:rsidR="007002EC">
        <w:t xml:space="preserve">content </w:t>
      </w:r>
      <w:r w:rsidR="0031667C">
        <w:t>and other preferences</w:t>
      </w:r>
      <w:r>
        <w:t>.</w:t>
      </w:r>
    </w:p>
    <w:p w14:paraId="43742A41" w14:textId="0786721F" w:rsidR="00A9144E" w:rsidRPr="009B792B" w:rsidRDefault="007A0AA4" w:rsidP="00451A28">
      <w:pPr>
        <w:pStyle w:val="Heading2"/>
      </w:pPr>
      <w:r w:rsidRPr="009B792B">
        <w:t>Information We Collect from Third Parties</w:t>
      </w:r>
    </w:p>
    <w:p w14:paraId="5A85E118" w14:textId="1F182EEB" w:rsidR="00A9144E" w:rsidRDefault="007A0AA4" w:rsidP="006E1633">
      <w:pPr>
        <w:jc w:val="both"/>
      </w:pPr>
      <w:r>
        <w:t>We may collect Personal Data from third parties</w:t>
      </w:r>
      <w:r w:rsidR="0017662E">
        <w:t>, such as third-parties that help us process donations or other payments for subscriptions and purchases</w:t>
      </w:r>
      <w:r w:rsidR="009F145D">
        <w:t xml:space="preserve"> or run credit checks</w:t>
      </w:r>
      <w:r>
        <w:t xml:space="preserve">. When we associate this information with other Personal Data about you, we consider this information to be Personal Data. This information </w:t>
      </w:r>
      <w:r w:rsidR="00A56C36">
        <w:t>may include</w:t>
      </w:r>
      <w:r>
        <w:t>: real name, records of goods and services purchased, obtained, or considered to be purchased or obtained</w:t>
      </w:r>
      <w:r w:rsidR="0031667C">
        <w:t xml:space="preserve">, </w:t>
      </w:r>
      <w:r w:rsidR="009F145D">
        <w:t xml:space="preserve">tokenized payment information, </w:t>
      </w:r>
      <w:r>
        <w:t>credit history</w:t>
      </w:r>
      <w:r w:rsidR="0031667C">
        <w:t xml:space="preserve"> and score</w:t>
      </w:r>
      <w:r>
        <w:t>.</w:t>
      </w:r>
    </w:p>
    <w:p w14:paraId="11BA224F" w14:textId="77777777" w:rsidR="009B792B" w:rsidRDefault="007A0AA4" w:rsidP="009B792B">
      <w:pPr>
        <w:pStyle w:val="Heading1"/>
      </w:pPr>
      <w:bookmarkStart w:id="3" w:name="_toc3"/>
      <w:bookmarkEnd w:id="3"/>
      <w:r>
        <w:t xml:space="preserve">How We Use Your Information. </w:t>
      </w:r>
    </w:p>
    <w:p w14:paraId="5D193B9F" w14:textId="2EE7E7F3" w:rsidR="00A9144E" w:rsidRDefault="007A0AA4" w:rsidP="009B792B">
      <w:pPr>
        <w:tabs>
          <w:tab w:val="left" w:pos="720"/>
        </w:tabs>
        <w:jc w:val="both"/>
      </w:pPr>
      <w:r>
        <w:t>We use information that we collect about you or that you provide to us, including any Personal Data:</w:t>
      </w:r>
    </w:p>
    <w:p w14:paraId="2C111DCD" w14:textId="4AC86A87" w:rsidR="00A9144E" w:rsidRDefault="007A0AA4" w:rsidP="006C0448">
      <w:pPr>
        <w:pStyle w:val="ListParagraph"/>
        <w:numPr>
          <w:ilvl w:val="0"/>
          <w:numId w:val="4"/>
        </w:numPr>
        <w:contextualSpacing w:val="0"/>
        <w:jc w:val="both"/>
      </w:pPr>
      <w:r>
        <w:t xml:space="preserve">to provide and personalize </w:t>
      </w:r>
      <w:r w:rsidR="0031667C">
        <w:t>the TBN Services</w:t>
      </w:r>
      <w:r>
        <w:t xml:space="preserve"> and </w:t>
      </w:r>
      <w:r w:rsidR="0031667C">
        <w:t>their</w:t>
      </w:r>
      <w:r>
        <w:t xml:space="preserve"> content to you;</w:t>
      </w:r>
    </w:p>
    <w:p w14:paraId="27B10F8D" w14:textId="21F65737" w:rsidR="00A9144E" w:rsidRDefault="007A0AA4" w:rsidP="006C0448">
      <w:pPr>
        <w:pStyle w:val="ListParagraph"/>
        <w:numPr>
          <w:ilvl w:val="0"/>
          <w:numId w:val="4"/>
        </w:numPr>
        <w:contextualSpacing w:val="0"/>
        <w:jc w:val="both"/>
      </w:pPr>
      <w:r>
        <w:t>to provide you with information, products, or services that you request from us;</w:t>
      </w:r>
    </w:p>
    <w:p w14:paraId="4EAE520A" w14:textId="61882C70" w:rsidR="00A9144E" w:rsidRDefault="007A0AA4" w:rsidP="006C0448">
      <w:pPr>
        <w:pStyle w:val="ListParagraph"/>
        <w:numPr>
          <w:ilvl w:val="0"/>
          <w:numId w:val="4"/>
        </w:numPr>
        <w:contextualSpacing w:val="0"/>
        <w:jc w:val="both"/>
      </w:pPr>
      <w:r>
        <w:lastRenderedPageBreak/>
        <w:t xml:space="preserve">to support, develop, troubleshoot, and debug </w:t>
      </w:r>
      <w:r w:rsidR="0031667C">
        <w:t>the TBN Services and our other products and services;</w:t>
      </w:r>
    </w:p>
    <w:p w14:paraId="31C29F4B" w14:textId="299C3B6C" w:rsidR="002B0AB4" w:rsidRDefault="002B0AB4" w:rsidP="006C0448">
      <w:pPr>
        <w:pStyle w:val="ListParagraph"/>
        <w:numPr>
          <w:ilvl w:val="0"/>
          <w:numId w:val="4"/>
        </w:numPr>
        <w:contextualSpacing w:val="0"/>
        <w:jc w:val="both"/>
      </w:pPr>
      <w:r>
        <w:t>to provide you with receipts for donations or a payment for the TBN Services you purchase from us or otherwise subscribe to;</w:t>
      </w:r>
    </w:p>
    <w:p w14:paraId="108E1DDB" w14:textId="4CF84B6D" w:rsidR="00A9144E" w:rsidRDefault="007A0AA4" w:rsidP="006C0448">
      <w:pPr>
        <w:pStyle w:val="ListParagraph"/>
        <w:numPr>
          <w:ilvl w:val="0"/>
          <w:numId w:val="4"/>
        </w:numPr>
        <w:contextualSpacing w:val="0"/>
        <w:jc w:val="both"/>
      </w:pPr>
      <w:r>
        <w:t>to create, maintain, customize, and secure your account with us;</w:t>
      </w:r>
    </w:p>
    <w:p w14:paraId="371C1454" w14:textId="31F6C871" w:rsidR="00A9144E" w:rsidRDefault="007A0AA4" w:rsidP="006C0448">
      <w:pPr>
        <w:pStyle w:val="ListParagraph"/>
        <w:numPr>
          <w:ilvl w:val="0"/>
          <w:numId w:val="4"/>
        </w:numPr>
        <w:contextualSpacing w:val="0"/>
        <w:jc w:val="both"/>
      </w:pPr>
      <w:r>
        <w:t xml:space="preserve">to process your requests, purchases, transactions, and payments </w:t>
      </w:r>
      <w:r w:rsidR="004B59D0">
        <w:t xml:space="preserve">(including for donations) </w:t>
      </w:r>
      <w:r>
        <w:t>and prevent transactional fraud;</w:t>
      </w:r>
    </w:p>
    <w:p w14:paraId="4B44B614" w14:textId="4945CE8F" w:rsidR="00A9144E" w:rsidRDefault="007A0AA4" w:rsidP="006C0448">
      <w:pPr>
        <w:pStyle w:val="ListParagraph"/>
        <w:numPr>
          <w:ilvl w:val="0"/>
          <w:numId w:val="4"/>
        </w:numPr>
        <w:contextualSpacing w:val="0"/>
        <w:jc w:val="both"/>
      </w:pPr>
      <w:r>
        <w:t>to provide you with notices about your account</w:t>
      </w:r>
      <w:r w:rsidR="0031667C">
        <w:t xml:space="preserve"> and/or </w:t>
      </w:r>
      <w:r>
        <w:t>subscription, including expiration and renewal notices;</w:t>
      </w:r>
    </w:p>
    <w:p w14:paraId="2609F5C2" w14:textId="457C0FD6" w:rsidR="00A9144E" w:rsidRDefault="007A0AA4" w:rsidP="006C0448">
      <w:pPr>
        <w:pStyle w:val="ListParagraph"/>
        <w:numPr>
          <w:ilvl w:val="0"/>
          <w:numId w:val="4"/>
        </w:numPr>
        <w:contextualSpacing w:val="0"/>
        <w:jc w:val="both"/>
      </w:pPr>
      <w:r>
        <w:t>to provide you with support and to respond to your inquiries, including to investigate and address your concerns and monitor and improve our responses;</w:t>
      </w:r>
    </w:p>
    <w:p w14:paraId="6725DACE" w14:textId="303BBF50" w:rsidR="00A9144E" w:rsidRDefault="007A0AA4" w:rsidP="006C0448">
      <w:pPr>
        <w:pStyle w:val="ListParagraph"/>
        <w:numPr>
          <w:ilvl w:val="0"/>
          <w:numId w:val="4"/>
        </w:numPr>
        <w:contextualSpacing w:val="0"/>
        <w:jc w:val="both"/>
      </w:pPr>
      <w:r>
        <w:t xml:space="preserve">to personalize your </w:t>
      </w:r>
      <w:r w:rsidR="00EB1563">
        <w:t>TBN Services</w:t>
      </w:r>
      <w:r>
        <w:t xml:space="preserve"> experience and to deliver content and product and service offerings relevant to your interests, including targeted offers and advertisements through </w:t>
      </w:r>
      <w:r w:rsidR="007666D6">
        <w:t>the TBN Services</w:t>
      </w:r>
      <w:r>
        <w:t>, third-party sites, and via email or text message (with your consent, where required by law);</w:t>
      </w:r>
    </w:p>
    <w:p w14:paraId="32480E0B" w14:textId="0794D1DB" w:rsidR="00A9144E" w:rsidRDefault="007A0AA4" w:rsidP="006C0448">
      <w:pPr>
        <w:pStyle w:val="ListParagraph"/>
        <w:numPr>
          <w:ilvl w:val="0"/>
          <w:numId w:val="4"/>
        </w:numPr>
        <w:contextualSpacing w:val="0"/>
        <w:jc w:val="both"/>
      </w:pPr>
      <w:r>
        <w:t xml:space="preserve">to help maintain the safety, security, and integrity of </w:t>
      </w:r>
      <w:r w:rsidR="00443EAD">
        <w:t xml:space="preserve">the TBN Services and our related </w:t>
      </w:r>
      <w:r>
        <w:t>databases and other technology assets, and business;</w:t>
      </w:r>
    </w:p>
    <w:p w14:paraId="114F837B" w14:textId="0825098D" w:rsidR="00A9144E" w:rsidRDefault="007A0AA4" w:rsidP="006C0448">
      <w:pPr>
        <w:pStyle w:val="ListParagraph"/>
        <w:numPr>
          <w:ilvl w:val="0"/>
          <w:numId w:val="4"/>
        </w:numPr>
        <w:contextualSpacing w:val="0"/>
        <w:jc w:val="both"/>
      </w:pPr>
      <w:r>
        <w:t xml:space="preserve">for internal testing, research, analysis, and product development, including to develop, improve, </w:t>
      </w:r>
      <w:r w:rsidR="00443EAD">
        <w:t>and/or</w:t>
      </w:r>
      <w:r>
        <w:t xml:space="preserve"> demonstrate </w:t>
      </w:r>
      <w:r w:rsidR="00443EAD">
        <w:t>the TBN Services and other related products and services we offer or may offer;</w:t>
      </w:r>
    </w:p>
    <w:p w14:paraId="1E36D8B0" w14:textId="1A3E3A82" w:rsidR="00A9144E" w:rsidRDefault="007A0AA4" w:rsidP="006C0448">
      <w:pPr>
        <w:pStyle w:val="ListParagraph"/>
        <w:numPr>
          <w:ilvl w:val="0"/>
          <w:numId w:val="4"/>
        </w:numPr>
        <w:contextualSpacing w:val="0"/>
        <w:jc w:val="both"/>
      </w:pPr>
      <w:r>
        <w:t>detecting security incidents, protecting against malicious, deceptive, fraudulent, or illegal activity, and prosecuting those responsible for that activity;</w:t>
      </w:r>
    </w:p>
    <w:p w14:paraId="3923971A" w14:textId="731A5305" w:rsidR="00A9144E" w:rsidRDefault="007A0AA4" w:rsidP="006C0448">
      <w:pPr>
        <w:pStyle w:val="ListParagraph"/>
        <w:numPr>
          <w:ilvl w:val="0"/>
          <w:numId w:val="4"/>
        </w:numPr>
        <w:contextualSpacing w:val="0"/>
        <w:jc w:val="both"/>
      </w:pPr>
      <w:r>
        <w:t>debugging to identify and repair errors that impair existing intended functionality;</w:t>
      </w:r>
    </w:p>
    <w:p w14:paraId="25689F02" w14:textId="3641F3C5" w:rsidR="00A9144E" w:rsidRDefault="007A0AA4" w:rsidP="006C0448">
      <w:pPr>
        <w:pStyle w:val="ListParagraph"/>
        <w:numPr>
          <w:ilvl w:val="0"/>
          <w:numId w:val="4"/>
        </w:numPr>
        <w:contextualSpacing w:val="0"/>
        <w:jc w:val="both"/>
      </w:pPr>
      <w:r>
        <w:t>to carry out our obligations and enforce our rights arising from any contracts entered into between you and us, including for billing and collection;</w:t>
      </w:r>
    </w:p>
    <w:p w14:paraId="39A8CC0B" w14:textId="08EEE671" w:rsidR="00A9144E" w:rsidRDefault="007A0AA4" w:rsidP="006C0448">
      <w:pPr>
        <w:pStyle w:val="ListParagraph"/>
        <w:numPr>
          <w:ilvl w:val="0"/>
          <w:numId w:val="4"/>
        </w:numPr>
        <w:contextualSpacing w:val="0"/>
        <w:jc w:val="both"/>
      </w:pPr>
      <w:r>
        <w:t xml:space="preserve">to notify you about changes to </w:t>
      </w:r>
      <w:r w:rsidR="006C3331">
        <w:t>any TBN Services</w:t>
      </w:r>
      <w:r>
        <w:t xml:space="preserve"> or any </w:t>
      </w:r>
      <w:r w:rsidR="002A1495">
        <w:t xml:space="preserve">content, </w:t>
      </w:r>
      <w:r>
        <w:t>products</w:t>
      </w:r>
      <w:r w:rsidR="002A1495">
        <w:t>,</w:t>
      </w:r>
      <w:r>
        <w:t xml:space="preserve"> or </w:t>
      </w:r>
      <w:r w:rsidR="002A1495">
        <w:t xml:space="preserve">other </w:t>
      </w:r>
      <w:r>
        <w:t>services we offer or provide though them;</w:t>
      </w:r>
    </w:p>
    <w:p w14:paraId="1BA8A44E" w14:textId="5EF59BD4" w:rsidR="00A9144E" w:rsidRDefault="007A0AA4" w:rsidP="006C0448">
      <w:pPr>
        <w:pStyle w:val="ListParagraph"/>
        <w:numPr>
          <w:ilvl w:val="0"/>
          <w:numId w:val="4"/>
        </w:numPr>
        <w:contextualSpacing w:val="0"/>
        <w:jc w:val="both"/>
      </w:pPr>
      <w:r>
        <w:t xml:space="preserve">to allow you to participate in interactive features </w:t>
      </w:r>
      <w:r w:rsidR="002649DD">
        <w:t>of the TBN Services;</w:t>
      </w:r>
    </w:p>
    <w:p w14:paraId="2802A38B" w14:textId="26F1236A" w:rsidR="00A9144E" w:rsidRDefault="007A0AA4" w:rsidP="006C0448">
      <w:pPr>
        <w:pStyle w:val="ListParagraph"/>
        <w:numPr>
          <w:ilvl w:val="0"/>
          <w:numId w:val="4"/>
        </w:numPr>
        <w:contextualSpacing w:val="0"/>
        <w:jc w:val="both"/>
      </w:pPr>
      <w:r>
        <w:t>in any other way we may describe when you provide the information;</w:t>
      </w:r>
    </w:p>
    <w:p w14:paraId="0848DDB2" w14:textId="035766CE" w:rsidR="00A9144E" w:rsidRDefault="007A0AA4" w:rsidP="006C0448">
      <w:pPr>
        <w:pStyle w:val="ListParagraph"/>
        <w:numPr>
          <w:ilvl w:val="0"/>
          <w:numId w:val="4"/>
        </w:numPr>
        <w:contextualSpacing w:val="0"/>
        <w:jc w:val="both"/>
      </w:pPr>
      <w:r>
        <w:t xml:space="preserve">to fulfill any other purpose for which </w:t>
      </w:r>
      <w:r w:rsidR="000B2BC3">
        <w:t>we have collected it</w:t>
      </w:r>
      <w:r>
        <w:t xml:space="preserve">; </w:t>
      </w:r>
      <w:r w:rsidR="004A589A">
        <w:t>and</w:t>
      </w:r>
    </w:p>
    <w:p w14:paraId="6E6DB31A" w14:textId="32C22082" w:rsidR="00A9144E" w:rsidRDefault="007A0AA4" w:rsidP="006C0448">
      <w:pPr>
        <w:pStyle w:val="ListParagraph"/>
        <w:numPr>
          <w:ilvl w:val="0"/>
          <w:numId w:val="4"/>
        </w:numPr>
        <w:contextualSpacing w:val="0"/>
        <w:jc w:val="both"/>
      </w:pPr>
      <w:r>
        <w:t>for any other purpose with your consent</w:t>
      </w:r>
      <w:r w:rsidR="004A589A">
        <w:t>.</w:t>
      </w:r>
    </w:p>
    <w:p w14:paraId="39D61B62" w14:textId="5C71B13F" w:rsidR="009631E8" w:rsidRDefault="009631E8" w:rsidP="009B792B">
      <w:pPr>
        <w:jc w:val="both"/>
      </w:pPr>
      <w:r>
        <w:t xml:space="preserve">We may further anonymize or aggregate your Personal Data in accordance with applicable law such that it can no longer reasonably be used to identify you and use it without restriction. </w:t>
      </w:r>
    </w:p>
    <w:p w14:paraId="303EF1AD" w14:textId="30510962" w:rsidR="00A9144E" w:rsidRDefault="007A0AA4" w:rsidP="009B792B">
      <w:pPr>
        <w:jc w:val="both"/>
      </w:pPr>
      <w:r>
        <w:t>We may also use your Personal Data to contact you about</w:t>
      </w:r>
      <w:r w:rsidR="009B1C83">
        <w:t xml:space="preserve"> </w:t>
      </w:r>
      <w:r>
        <w:t xml:space="preserve">our own and third-parties’ goods and services that may be of interest to you. If you do not want us to use your Personal Data in this way, please check the relevant box located on the form on which we collect your Personal Data. If you wish to change your </w:t>
      </w:r>
      <w:r>
        <w:lastRenderedPageBreak/>
        <w:t xml:space="preserve">choice, you may do so at any time by </w:t>
      </w:r>
      <w:r w:rsidR="009B1C83">
        <w:t>contacting us at the contact information below</w:t>
      </w:r>
      <w:r>
        <w:t>. For more information, see Choices About How We Use and Disclose Your Information.</w:t>
      </w:r>
    </w:p>
    <w:p w14:paraId="79CA3424" w14:textId="7A52A559" w:rsidR="00A9144E" w:rsidRDefault="007A0AA4" w:rsidP="009B792B">
      <w:pPr>
        <w:jc w:val="both"/>
      </w:pPr>
      <w:r>
        <w:t>We may use the information we have collected from you to enable us to display advertisements to our advertisers’ target audiences. Even though we do not disclose your Personal Data for these purposes without your consent, if you click on or otherwise interact with an advertisement, the advertiser may assume that you meet its target criteria.</w:t>
      </w:r>
    </w:p>
    <w:p w14:paraId="161D51FA" w14:textId="77777777" w:rsidR="009B792B" w:rsidRDefault="007A0AA4" w:rsidP="009B792B">
      <w:pPr>
        <w:pStyle w:val="Heading1"/>
      </w:pPr>
      <w:bookmarkStart w:id="4" w:name="_toc4"/>
      <w:bookmarkEnd w:id="4"/>
      <w:r>
        <w:t xml:space="preserve">Disclosure of Your Personal Data. </w:t>
      </w:r>
    </w:p>
    <w:p w14:paraId="5D3F3A8E" w14:textId="2A9A5116" w:rsidR="00A9144E" w:rsidRDefault="007A0AA4" w:rsidP="009B792B">
      <w:pPr>
        <w:tabs>
          <w:tab w:val="left" w:pos="720"/>
        </w:tabs>
        <w:jc w:val="both"/>
      </w:pPr>
      <w:r>
        <w:t xml:space="preserve">We do not share, sell, or otherwise disclose your Personal Data for purposes other than those outlined in this Privacy Notice. However, we may disclose </w:t>
      </w:r>
      <w:r w:rsidR="009631E8">
        <w:t xml:space="preserve">anonymized or </w:t>
      </w:r>
      <w:r>
        <w:t xml:space="preserve">aggregated information about our users, and information that does not </w:t>
      </w:r>
      <w:r w:rsidR="009631E8">
        <w:t xml:space="preserve">reasonably </w:t>
      </w:r>
      <w:r>
        <w:t>identify any individual, without restriction.</w:t>
      </w:r>
    </w:p>
    <w:p w14:paraId="5DB64A34" w14:textId="7E333FCF" w:rsidR="00A9144E" w:rsidRDefault="007A0AA4" w:rsidP="009B792B">
      <w:pPr>
        <w:jc w:val="both"/>
      </w:pPr>
      <w:r>
        <w:t xml:space="preserve">We may disclose Personal Data </w:t>
      </w:r>
      <w:r w:rsidR="00AC4663">
        <w:t xml:space="preserve">(including your interaction with the TBN Services and/or history of content that you may have rented, purchased, subscribed to, or otherwise accessed) </w:t>
      </w:r>
      <w:r>
        <w:t>that we collect or you provide as described in this Privacy Notice:</w:t>
      </w:r>
    </w:p>
    <w:p w14:paraId="354986F5" w14:textId="12C975AF" w:rsidR="00A9144E" w:rsidRDefault="007A0AA4" w:rsidP="006C0448">
      <w:pPr>
        <w:pStyle w:val="ListParagraph"/>
        <w:numPr>
          <w:ilvl w:val="0"/>
          <w:numId w:val="4"/>
        </w:numPr>
        <w:contextualSpacing w:val="0"/>
        <w:jc w:val="both"/>
      </w:pPr>
      <w:r>
        <w:t>to our subsidiaries and affiliates;</w:t>
      </w:r>
    </w:p>
    <w:p w14:paraId="60CB2537" w14:textId="7353901A" w:rsidR="00A9144E" w:rsidRDefault="007A0AA4" w:rsidP="006C0448">
      <w:pPr>
        <w:pStyle w:val="ListParagraph"/>
        <w:numPr>
          <w:ilvl w:val="0"/>
          <w:numId w:val="4"/>
        </w:numPr>
        <w:contextualSpacing w:val="0"/>
        <w:jc w:val="both"/>
      </w:pPr>
      <w:r>
        <w:t>to contractors, service providers, and other third parties we use to support our business. These entities provide IT and infrastructure support services</w:t>
      </w:r>
      <w:r w:rsidR="009916C2">
        <w:t>,</w:t>
      </w:r>
      <w:r>
        <w:t xml:space="preserve"> payment processing services</w:t>
      </w:r>
      <w:r w:rsidR="009916C2">
        <w:t>,</w:t>
      </w:r>
      <w:r>
        <w:t xml:space="preserve"> </w:t>
      </w:r>
      <w:r w:rsidR="009916C2">
        <w:t>and other services we use to support our business;</w:t>
      </w:r>
    </w:p>
    <w:p w14:paraId="6C5FA25E" w14:textId="08C59DC6" w:rsidR="00A9144E" w:rsidRDefault="007A0AA4" w:rsidP="006C0448">
      <w:pPr>
        <w:pStyle w:val="ListParagraph"/>
        <w:numPr>
          <w:ilvl w:val="0"/>
          <w:numId w:val="4"/>
        </w:numPr>
        <w:contextualSpacing w:val="0"/>
        <w:jc w:val="both"/>
      </w:pPr>
      <w:r>
        <w:t xml:space="preserve">to a potential or actual buyer or other successor in the event of a planned or actual merger, divestiture, restructuring, reorganization, dissolution, or other sale or transfer of some or all of </w:t>
      </w:r>
      <w:r w:rsidR="00D86801">
        <w:t>Trinity Broadcasting Networks</w:t>
      </w:r>
      <w:r>
        <w:t>’</w:t>
      </w:r>
      <w:r>
        <w:t xml:space="preserve"> assets, whether as a going concern or as part of bankruptcy, liquidation, or similar proceeding, in which Personal Data held by </w:t>
      </w:r>
      <w:r w:rsidR="004253D5">
        <w:t xml:space="preserve">Trinity Broadcasting Networks </w:t>
      </w:r>
      <w:r>
        <w:t xml:space="preserve">about our </w:t>
      </w:r>
      <w:r w:rsidR="004253D5">
        <w:t>TBN Services’</w:t>
      </w:r>
      <w:r>
        <w:t xml:space="preserve"> users is among the assets transferred;</w:t>
      </w:r>
    </w:p>
    <w:p w14:paraId="0753108D" w14:textId="707DC667" w:rsidR="00A9144E" w:rsidRDefault="007A0AA4" w:rsidP="006C0448">
      <w:pPr>
        <w:pStyle w:val="ListParagraph"/>
        <w:numPr>
          <w:ilvl w:val="0"/>
          <w:numId w:val="4"/>
        </w:numPr>
        <w:contextualSpacing w:val="0"/>
        <w:jc w:val="both"/>
      </w:pPr>
      <w:r>
        <w:t>to third-party cookie and other tracking technology providers for the purpose of providing analytics and cross-context behavioral advertising services to us;</w:t>
      </w:r>
    </w:p>
    <w:p w14:paraId="18AEACB8" w14:textId="23D6653D" w:rsidR="00A9144E" w:rsidRDefault="007A0AA4" w:rsidP="006C0448">
      <w:pPr>
        <w:pStyle w:val="ListParagraph"/>
        <w:numPr>
          <w:ilvl w:val="0"/>
          <w:numId w:val="4"/>
        </w:numPr>
        <w:contextualSpacing w:val="0"/>
        <w:jc w:val="both"/>
      </w:pPr>
      <w:r>
        <w:t>to fulfill the purpose for which you provide it</w:t>
      </w:r>
      <w:r w:rsidR="00AC4663">
        <w:t>.</w:t>
      </w:r>
      <w:r>
        <w:t xml:space="preserve"> For example, if you give us an email address</w:t>
      </w:r>
      <w:r w:rsidR="00AC4663">
        <w:t xml:space="preserve"> for a prayer for someone, </w:t>
      </w:r>
      <w:r>
        <w:t xml:space="preserve">we will </w:t>
      </w:r>
      <w:r w:rsidR="00AC4663">
        <w:t>contact them about the prayer;</w:t>
      </w:r>
    </w:p>
    <w:p w14:paraId="0024CADE" w14:textId="70132387" w:rsidR="00A9144E" w:rsidRDefault="007A0AA4" w:rsidP="006C0448">
      <w:pPr>
        <w:pStyle w:val="ListParagraph"/>
        <w:numPr>
          <w:ilvl w:val="0"/>
          <w:numId w:val="4"/>
        </w:numPr>
        <w:contextualSpacing w:val="0"/>
        <w:jc w:val="both"/>
      </w:pPr>
      <w:r>
        <w:t>for any other purpose disclosed by us when you provide the information; and</w:t>
      </w:r>
    </w:p>
    <w:p w14:paraId="1E8746B8" w14:textId="1C64EC75" w:rsidR="00A9144E" w:rsidRDefault="007A0AA4" w:rsidP="006C0448">
      <w:pPr>
        <w:pStyle w:val="ListParagraph"/>
        <w:numPr>
          <w:ilvl w:val="0"/>
          <w:numId w:val="4"/>
        </w:numPr>
        <w:contextualSpacing w:val="0"/>
        <w:jc w:val="both"/>
      </w:pPr>
      <w:r>
        <w:t>with your consent</w:t>
      </w:r>
      <w:r w:rsidR="00AC4663">
        <w:t>.</w:t>
      </w:r>
    </w:p>
    <w:p w14:paraId="0846DCB5" w14:textId="77777777" w:rsidR="00A9144E" w:rsidRDefault="007A0AA4" w:rsidP="009B792B">
      <w:pPr>
        <w:jc w:val="both"/>
      </w:pPr>
      <w:r>
        <w:t>We may also disclose your Personal Data:</w:t>
      </w:r>
    </w:p>
    <w:p w14:paraId="218DC0E1" w14:textId="66E74DCF" w:rsidR="00A9144E" w:rsidRDefault="007A0AA4" w:rsidP="007D273B">
      <w:pPr>
        <w:pStyle w:val="ListParagraph"/>
        <w:numPr>
          <w:ilvl w:val="0"/>
          <w:numId w:val="4"/>
        </w:numPr>
        <w:contextualSpacing w:val="0"/>
        <w:jc w:val="both"/>
      </w:pPr>
      <w:r>
        <w:t>to comply with any court order, law, or legal process, including to respond to any government or regulatory request;</w:t>
      </w:r>
    </w:p>
    <w:p w14:paraId="562D4942" w14:textId="6F4C557F" w:rsidR="00A9144E" w:rsidRDefault="007A0AA4" w:rsidP="007D273B">
      <w:pPr>
        <w:pStyle w:val="ListParagraph"/>
        <w:numPr>
          <w:ilvl w:val="0"/>
          <w:numId w:val="4"/>
        </w:numPr>
        <w:contextualSpacing w:val="0"/>
        <w:jc w:val="both"/>
      </w:pPr>
      <w:r>
        <w:t xml:space="preserve">to enforce or apply our </w:t>
      </w:r>
      <w:commentRangeStart w:id="5"/>
      <w:r w:rsidR="00AC4663">
        <w:t>Terms of Use</w:t>
      </w:r>
      <w:r>
        <w:t xml:space="preserve"> </w:t>
      </w:r>
      <w:commentRangeEnd w:id="5"/>
      <w:r w:rsidR="00AC4663">
        <w:rPr>
          <w:rStyle w:val="CommentReference"/>
          <w:sz w:val="24"/>
          <w:szCs w:val="24"/>
        </w:rPr>
        <w:commentReference w:id="5"/>
      </w:r>
      <w:r>
        <w:t>and other agreements, including for billing and collection purposes; and</w:t>
      </w:r>
    </w:p>
    <w:p w14:paraId="22605ACB" w14:textId="0426E0BB" w:rsidR="00A9144E" w:rsidRDefault="007A0AA4" w:rsidP="007D273B">
      <w:pPr>
        <w:pStyle w:val="ListParagraph"/>
        <w:numPr>
          <w:ilvl w:val="0"/>
          <w:numId w:val="4"/>
        </w:numPr>
        <w:contextualSpacing w:val="0"/>
        <w:jc w:val="both"/>
      </w:pPr>
      <w:r>
        <w:t xml:space="preserve">if we believe disclosure is necessary or appropriate to protect the rights, property, or safety of </w:t>
      </w:r>
      <w:r w:rsidR="008E55D0">
        <w:t>Trinity Broadcasting Network, our affiliates</w:t>
      </w:r>
      <w:r>
        <w:t xml:space="preserve">, </w:t>
      </w:r>
      <w:r w:rsidR="008E55D0">
        <w:t>and ours and theirs</w:t>
      </w:r>
      <w:r>
        <w:t xml:space="preserve"> customers, or others. This includes exchanging information with other companies and organizations for the purposes of fraud protection and credit risk reduction</w:t>
      </w:r>
      <w:r w:rsidR="00A64CFB">
        <w:t xml:space="preserve"> and with law enforcement for the purpose of investigating illegal activities. </w:t>
      </w:r>
    </w:p>
    <w:p w14:paraId="72C9FA50" w14:textId="77777777" w:rsidR="009B792B" w:rsidRDefault="007A0AA4" w:rsidP="009B792B">
      <w:pPr>
        <w:pStyle w:val="Heading1"/>
      </w:pPr>
      <w:bookmarkStart w:id="6" w:name="_toc5"/>
      <w:bookmarkEnd w:id="6"/>
      <w:r>
        <w:lastRenderedPageBreak/>
        <w:t xml:space="preserve">Choices About How We Use and Disclose Your Information. </w:t>
      </w:r>
    </w:p>
    <w:p w14:paraId="6587F436" w14:textId="7829B321" w:rsidR="00A9144E" w:rsidRDefault="007A0AA4" w:rsidP="009B792B">
      <w:pPr>
        <w:tabs>
          <w:tab w:val="left" w:pos="720"/>
        </w:tabs>
        <w:jc w:val="both"/>
      </w:pPr>
      <w:r>
        <w:t>We do not control the collection and use of your information collected by third parties described above in Disclosure of Your Information. When possible, these organizations are under contractual obligations to use this data only for providing the services to us and to maintain this information strictly confidential. These third parties may, however, aggregate the information they collect with information from their other customers for their own purposes.</w:t>
      </w:r>
    </w:p>
    <w:p w14:paraId="2BB0ACFC" w14:textId="77777777" w:rsidR="00A9144E" w:rsidRDefault="007A0AA4" w:rsidP="009B792B">
      <w:pPr>
        <w:jc w:val="both"/>
      </w:pPr>
      <w:r>
        <w:t>In addition, we strive to provide you with choices regarding the Personal Data we have collected about you. We have created mechanisms to provide you with control over your Personal Data:</w:t>
      </w:r>
    </w:p>
    <w:p w14:paraId="33E91292" w14:textId="4F07D2EE" w:rsidR="00A9144E" w:rsidRDefault="007A0AA4" w:rsidP="009409F0">
      <w:pPr>
        <w:pStyle w:val="ListParagraph"/>
        <w:numPr>
          <w:ilvl w:val="0"/>
          <w:numId w:val="4"/>
        </w:numPr>
        <w:contextualSpacing w:val="0"/>
        <w:jc w:val="both"/>
      </w:pPr>
      <w:r w:rsidRPr="0027158D">
        <w:rPr>
          <w:b/>
          <w:bCs/>
        </w:rPr>
        <w:t>Tracking Technologies.</w:t>
      </w:r>
      <w:r>
        <w:t xml:space="preserve"> We may use certain tracking technologies that may record your activities on </w:t>
      </w:r>
      <w:r w:rsidR="00B319CD">
        <w:t>the TBN Services</w:t>
      </w:r>
      <w:r>
        <w:t xml:space="preserve"> and your other online activities, and such recordings may be disclosed and processed by third-parties who provide such technologies. This helps us understand our users and the use of </w:t>
      </w:r>
      <w:r w:rsidR="00A64CFB">
        <w:t>the TBN Services</w:t>
      </w:r>
      <w:r>
        <w:t xml:space="preserve">. </w:t>
      </w:r>
      <w:r w:rsidR="00F86F0F">
        <w:t xml:space="preserve">You may disable </w:t>
      </w:r>
      <w:r w:rsidR="00464079">
        <w:t xml:space="preserve">our use of analytics cookies and </w:t>
      </w:r>
      <w:r w:rsidR="00CD4B34">
        <w:t>similar</w:t>
      </w:r>
      <w:r w:rsidR="00F86F0F">
        <w:t xml:space="preserve"> technologies through our cookie consent manager, which you may access by clicking the “</w:t>
      </w:r>
      <w:r w:rsidR="00F86F0F" w:rsidRPr="0027158D">
        <w:t>Cookies</w:t>
      </w:r>
      <w:r w:rsidR="00F86F0F">
        <w:t xml:space="preserve">” link on the bottom of any page of our online </w:t>
      </w:r>
      <w:r w:rsidR="00511D8C">
        <w:t>TBN</w:t>
      </w:r>
      <w:r w:rsidR="00F86F0F">
        <w:t xml:space="preserve"> Services</w:t>
      </w:r>
      <w:r w:rsidR="00511D8C">
        <w:t xml:space="preserve"> on the TBN Services that provide this option</w:t>
      </w:r>
      <w:r w:rsidR="00F86F0F">
        <w:t xml:space="preserve">. </w:t>
      </w:r>
      <w:r>
        <w:t xml:space="preserve">You may also set your browser to refuse all or some browser cookies, or to alert you when cookies are being sent, however, if you disable or refuse cookies in this manner, please note that some parts of </w:t>
      </w:r>
      <w:r w:rsidR="007A2773">
        <w:t xml:space="preserve">the TBN Services </w:t>
      </w:r>
      <w:r>
        <w:t xml:space="preserve">may then be inaccessible or not function properly. </w:t>
      </w:r>
      <w:r w:rsidRPr="009409F0">
        <w:rPr>
          <w:b/>
          <w:bCs/>
        </w:rPr>
        <w:t xml:space="preserve">If you do not disable these technologies, you hereby consent to our use of your Personal Data and our recording and disclosure to third-party cookie providers of your activities on </w:t>
      </w:r>
      <w:r w:rsidR="00A64CFB" w:rsidRPr="009409F0">
        <w:rPr>
          <w:b/>
          <w:bCs/>
        </w:rPr>
        <w:t>the</w:t>
      </w:r>
      <w:r w:rsidRPr="009409F0">
        <w:rPr>
          <w:b/>
          <w:bCs/>
        </w:rPr>
        <w:t xml:space="preserve"> </w:t>
      </w:r>
      <w:r w:rsidR="00A64CFB" w:rsidRPr="009409F0">
        <w:rPr>
          <w:b/>
          <w:bCs/>
        </w:rPr>
        <w:t>TBN Services</w:t>
      </w:r>
      <w:r w:rsidRPr="009409F0">
        <w:rPr>
          <w:b/>
          <w:bCs/>
        </w:rPr>
        <w:t xml:space="preserve"> in </w:t>
      </w:r>
      <w:r w:rsidRPr="009409F0">
        <w:rPr>
          <w:b/>
          <w:bCs/>
        </w:rPr>
        <w:t>this way.</w:t>
      </w:r>
      <w:r>
        <w:t xml:space="preserve"> </w:t>
      </w:r>
    </w:p>
    <w:p w14:paraId="0F7A2869" w14:textId="39438980" w:rsidR="00A9144E" w:rsidRDefault="007A0AA4" w:rsidP="0027158D">
      <w:pPr>
        <w:pStyle w:val="ListParagraph"/>
        <w:numPr>
          <w:ilvl w:val="0"/>
          <w:numId w:val="4"/>
        </w:numPr>
        <w:contextualSpacing w:val="0"/>
        <w:jc w:val="both"/>
      </w:pPr>
      <w:r w:rsidRPr="0027158D">
        <w:rPr>
          <w:b/>
          <w:bCs/>
        </w:rPr>
        <w:t>Targeted and Behavioral Advertising.</w:t>
      </w:r>
      <w:r>
        <w:t xml:space="preserve"> </w:t>
      </w:r>
      <w:r w:rsidR="00A64CFB">
        <w:t>The TBN Services</w:t>
      </w:r>
      <w:r>
        <w:t xml:space="preserve"> may use certain technologies, including cookies, to display advertising to you based on your activities of </w:t>
      </w:r>
      <w:r w:rsidR="00F91096">
        <w:t>the TBN Services</w:t>
      </w:r>
      <w:r>
        <w:t xml:space="preserve"> and other online activities</w:t>
      </w:r>
      <w:r w:rsidR="009F44A9">
        <w:t xml:space="preserve">. </w:t>
      </w:r>
      <w:r w:rsidR="00C53B69">
        <w:t xml:space="preserve">You may disable </w:t>
      </w:r>
      <w:r w:rsidR="001E0CE9">
        <w:t xml:space="preserve">our use of advertising cookies and similar </w:t>
      </w:r>
      <w:r w:rsidR="00C53B69">
        <w:t>technologies through our cookie consent manager, which you may access by clicking the “</w:t>
      </w:r>
      <w:r w:rsidR="00C53B69" w:rsidRPr="0027158D">
        <w:t>Cookies</w:t>
      </w:r>
      <w:r w:rsidR="00C53B69">
        <w:t xml:space="preserve">” link on the bottom of any page of our online TBN Services on the TBN Services that provide this option. </w:t>
      </w:r>
      <w:r>
        <w:t xml:space="preserve">You may </w:t>
      </w:r>
      <w:r w:rsidR="00C53B69">
        <w:t xml:space="preserve">also </w:t>
      </w:r>
      <w:r>
        <w:t>set your browser to refuse all or some browser cookies, or to alert y</w:t>
      </w:r>
      <w:r>
        <w:t xml:space="preserve">ou when cookies are being sent. If you disable or refuse cookies in this manner, please note that some parts of </w:t>
      </w:r>
      <w:r w:rsidR="001031A8">
        <w:t>the TBN Services</w:t>
      </w:r>
      <w:r>
        <w:t xml:space="preserve"> may then be inaccessible or not function properly.</w:t>
      </w:r>
    </w:p>
    <w:p w14:paraId="158C4EF2" w14:textId="0D2A3520" w:rsidR="00A9144E" w:rsidRDefault="007A0AA4" w:rsidP="0027158D">
      <w:pPr>
        <w:pStyle w:val="ListParagraph"/>
        <w:numPr>
          <w:ilvl w:val="0"/>
          <w:numId w:val="4"/>
        </w:numPr>
        <w:contextualSpacing w:val="0"/>
        <w:jc w:val="both"/>
      </w:pPr>
      <w:r w:rsidRPr="0027158D">
        <w:rPr>
          <w:b/>
          <w:bCs/>
        </w:rPr>
        <w:t xml:space="preserve">Promotional Offers from </w:t>
      </w:r>
      <w:r w:rsidR="00245ED5">
        <w:rPr>
          <w:b/>
          <w:bCs/>
        </w:rPr>
        <w:t>TBN</w:t>
      </w:r>
      <w:r w:rsidRPr="0027158D">
        <w:rPr>
          <w:b/>
          <w:bCs/>
        </w:rPr>
        <w:t>.</w:t>
      </w:r>
      <w:r>
        <w:t xml:space="preserve"> </w:t>
      </w:r>
      <w:r w:rsidR="00045836">
        <w:t xml:space="preserve">We may use your contact information to request donations from you or to promote upcoming content or other offerings on or related to the TBN Services. </w:t>
      </w:r>
      <w:r>
        <w:t>If you do not want us to use your contact information to promote our own or third parties’</w:t>
      </w:r>
      <w:r w:rsidR="00D774A0">
        <w:t xml:space="preserve"> </w:t>
      </w:r>
      <w:r>
        <w:t>products and services</w:t>
      </w:r>
      <w:r w:rsidR="00045836">
        <w:t xml:space="preserve"> or for us to request donations from you</w:t>
      </w:r>
      <w:r>
        <w:t xml:space="preserve">, you can opt-out by </w:t>
      </w:r>
      <w:r w:rsidR="00F21C7E">
        <w:t xml:space="preserve">contacting us through the contact information below and </w:t>
      </w:r>
      <w:r>
        <w:t xml:space="preserve">stating your request. If we have sent you a promotional email, you may click the unsubscribe link in the body of that email to </w:t>
      </w:r>
      <w:r>
        <w:t>be omitted from future email distributions. This opt</w:t>
      </w:r>
      <w:r w:rsidR="00C806C2">
        <w:t>-</w:t>
      </w:r>
      <w:r>
        <w:t xml:space="preserve">out does not apply to information provided to </w:t>
      </w:r>
      <w:r w:rsidR="00245ED5">
        <w:t>TBN</w:t>
      </w:r>
      <w:r>
        <w:t xml:space="preserve"> as a result of a product</w:t>
      </w:r>
      <w:r w:rsidR="004D4A1F">
        <w:t xml:space="preserve"> or subscription</w:t>
      </w:r>
      <w:r>
        <w:t xml:space="preserve"> purchase, </w:t>
      </w:r>
      <w:r w:rsidR="004D4A1F">
        <w:t>a donation</w:t>
      </w:r>
      <w:r>
        <w:t xml:space="preserve">, product service experience or other </w:t>
      </w:r>
      <w:r w:rsidR="004D4A1F">
        <w:t xml:space="preserve">similar </w:t>
      </w:r>
      <w:r>
        <w:t>transactions.</w:t>
      </w:r>
    </w:p>
    <w:p w14:paraId="42BD612C" w14:textId="77777777" w:rsidR="00A9144E" w:rsidRDefault="007A0AA4" w:rsidP="009B792B">
      <w:pPr>
        <w:jc w:val="both"/>
      </w:pPr>
      <w:r>
        <w:t>We do not control third parties’ collection or use of your information to serve interest-based advertising. However, these third parties may provide you with ways to choose not to have your information collected or used in this way. You can learn more about interest-based advertisements and your opt-out rights and options from members of the Network Advertising Initiative (“</w:t>
      </w:r>
      <w:r>
        <w:rPr>
          <w:b/>
        </w:rPr>
        <w:t>NAI</w:t>
      </w:r>
      <w:r>
        <w:t>”) on its website (www.networkadvertising.org) and from members of the Digital Advertising Alliance on its website (www.aboutads.info).</w:t>
      </w:r>
    </w:p>
    <w:p w14:paraId="247B61FB" w14:textId="77777777" w:rsidR="009B792B" w:rsidRDefault="007A0AA4" w:rsidP="009B792B">
      <w:pPr>
        <w:pStyle w:val="Heading1"/>
      </w:pPr>
      <w:bookmarkStart w:id="7" w:name="_toc6"/>
      <w:bookmarkEnd w:id="7"/>
      <w:r>
        <w:lastRenderedPageBreak/>
        <w:t xml:space="preserve">Accessing, Correcting, and Deleting Your Personal Data. </w:t>
      </w:r>
    </w:p>
    <w:p w14:paraId="68749428" w14:textId="7D1FF32D" w:rsidR="00A9144E" w:rsidRDefault="007A0AA4" w:rsidP="009B792B">
      <w:pPr>
        <w:jc w:val="both"/>
      </w:pPr>
      <w:r>
        <w:t xml:space="preserve">You may </w:t>
      </w:r>
      <w:r w:rsidR="007E2D61">
        <w:t>contact us at the contact information below</w:t>
      </w:r>
      <w:r>
        <w:t xml:space="preserve"> to request access to, correct or delete any Personal Data that we have collected about you. We cannot delete your Personal Data except by also deleting your user account</w:t>
      </w:r>
      <w:r w:rsidR="00776A5B">
        <w:t xml:space="preserve"> (including terminating your subscription)</w:t>
      </w:r>
      <w:r>
        <w:t>. We may not accommodate a request to change or delete your Personal Data if we believe the change or deletion would violate any law or legal requirement or cause the information to be incorrect.</w:t>
      </w:r>
    </w:p>
    <w:p w14:paraId="5B64B29F" w14:textId="7CCB4836" w:rsidR="00A9144E" w:rsidRDefault="007A0AA4" w:rsidP="009B792B">
      <w:pPr>
        <w:jc w:val="both"/>
      </w:pPr>
      <w:r>
        <w:t xml:space="preserve">If you delete your User Contributions from the </w:t>
      </w:r>
      <w:r w:rsidR="0029745D">
        <w:t>TBN Services</w:t>
      </w:r>
      <w:r>
        <w:t xml:space="preserve">, copies of your User Contributions may remain viewable in cached and archived pages, or might have been copied or stored by other </w:t>
      </w:r>
      <w:r w:rsidR="0029745D">
        <w:t>TBN Services</w:t>
      </w:r>
      <w:r>
        <w:t xml:space="preserve"> users.</w:t>
      </w:r>
      <w:r w:rsidR="00C11B35">
        <w:t xml:space="preserve"> </w:t>
      </w:r>
      <w:r>
        <w:t xml:space="preserve">Proper access and use of information provided on the </w:t>
      </w:r>
      <w:r w:rsidR="00B849C7">
        <w:t>TBN Services</w:t>
      </w:r>
      <w:r>
        <w:t xml:space="preserve">, including User Contributions, is governed by our </w:t>
      </w:r>
      <w:commentRangeStart w:id="8"/>
      <w:r w:rsidR="00C11B35">
        <w:t>Terms of Use</w:t>
      </w:r>
      <w:commentRangeEnd w:id="8"/>
      <w:r w:rsidR="00B849C7">
        <w:rPr>
          <w:rStyle w:val="CommentReference"/>
          <w:sz w:val="24"/>
          <w:szCs w:val="24"/>
        </w:rPr>
        <w:commentReference w:id="8"/>
      </w:r>
      <w:r w:rsidR="00C11B35">
        <w:t xml:space="preserve">. </w:t>
      </w:r>
    </w:p>
    <w:p w14:paraId="6525AC33" w14:textId="77777777" w:rsidR="00F34B89" w:rsidRDefault="00F34B89" w:rsidP="00F34B89">
      <w:pPr>
        <w:pStyle w:val="Heading1"/>
      </w:pPr>
      <w:bookmarkStart w:id="9" w:name="_toc7"/>
      <w:bookmarkStart w:id="10" w:name="_toc9"/>
      <w:bookmarkEnd w:id="9"/>
      <w:bookmarkEnd w:id="10"/>
      <w:r>
        <w:t xml:space="preserve">Jurisdiction-Specific Privacy Rights. </w:t>
      </w:r>
    </w:p>
    <w:p w14:paraId="714C03F4" w14:textId="77777777" w:rsidR="00F34B89" w:rsidRDefault="00F34B89" w:rsidP="00F34B89">
      <w:pPr>
        <w:tabs>
          <w:tab w:val="left" w:pos="720"/>
        </w:tabs>
        <w:jc w:val="both"/>
      </w:pPr>
      <w:r>
        <w:t>The law in some jurisdictions may provide you with additional rights regarding our use of Personal Data. To learn more about any additional rights that may be applicable to you as a resident of one of these jurisdictions, please see the privacy addendum for your jurisdiction that is attached to this Privacy Notice.</w:t>
      </w:r>
    </w:p>
    <w:p w14:paraId="0C40A945" w14:textId="77777777" w:rsidR="00F34B89" w:rsidRDefault="00F34B89" w:rsidP="00F34B89">
      <w:pPr>
        <w:pStyle w:val="Heading2"/>
      </w:pPr>
      <w:r>
        <w:t>Your GDPR (EU, Switzerland, and UK) Privacy Rights</w:t>
      </w:r>
    </w:p>
    <w:p w14:paraId="27AA78AF" w14:textId="77777777" w:rsidR="00F34B89" w:rsidRDefault="00F34B89" w:rsidP="00F34B89">
      <w:pPr>
        <w:jc w:val="both"/>
      </w:pPr>
      <w:r>
        <w:t xml:space="preserve">If you are a resident of the European Economic Area, Switzerland, or the United Kingdom, you have the additional rights described in our </w:t>
      </w:r>
      <w:r>
        <w:rPr>
          <w:noProof/>
        </w:rPr>
        <w:t>GDPR Privacy Addendum</w:t>
      </w:r>
      <w:r>
        <w:t>.</w:t>
      </w:r>
    </w:p>
    <w:p w14:paraId="1A8E7D00" w14:textId="42EFB111" w:rsidR="002007B7" w:rsidRDefault="007A0AA4" w:rsidP="002007B7">
      <w:pPr>
        <w:pStyle w:val="Heading1"/>
      </w:pPr>
      <w:r>
        <w:t xml:space="preserve">Do Not Track Signals. </w:t>
      </w:r>
    </w:p>
    <w:p w14:paraId="3093BF3E" w14:textId="6F432CB9" w:rsidR="00A9144E" w:rsidRDefault="007A0AA4" w:rsidP="00877AD0">
      <w:pPr>
        <w:tabs>
          <w:tab w:val="left" w:pos="720"/>
        </w:tabs>
        <w:jc w:val="both"/>
      </w:pPr>
      <w:r>
        <w:t>We may use automated data collection technologies to collect information about your online activities over time and across third-party websites or other online services (behavioral tracking).</w:t>
      </w:r>
      <w:r w:rsidR="008E590C">
        <w:t xml:space="preserve"> </w:t>
      </w:r>
      <w:r>
        <w:t>Some web browsers permit you to broadcast a signal to websites and online services indicating a preference that they “do not track” your online activities. At this time, we do not honor such signals and we do not modify what information we collect or how we use that information based upon whether such a signal is broadcast or received by us.</w:t>
      </w:r>
    </w:p>
    <w:p w14:paraId="00DDFAF6" w14:textId="5A1E793E" w:rsidR="002007B7" w:rsidRDefault="007A0AA4" w:rsidP="002007B7">
      <w:pPr>
        <w:pStyle w:val="Heading1"/>
      </w:pPr>
      <w:bookmarkStart w:id="11" w:name="_toc10"/>
      <w:bookmarkEnd w:id="11"/>
      <w:r>
        <w:t xml:space="preserve">Data Security. </w:t>
      </w:r>
    </w:p>
    <w:p w14:paraId="73CCB49A" w14:textId="3028CFAB" w:rsidR="00A9144E" w:rsidRDefault="007A0AA4" w:rsidP="002007B7">
      <w:pPr>
        <w:tabs>
          <w:tab w:val="left" w:pos="720"/>
        </w:tabs>
        <w:jc w:val="both"/>
      </w:pPr>
      <w:r>
        <w:t xml:space="preserve">We have implemented measures designed to secure your Personal Data from accidental loss and from unauthorized access, use, alteration, and disclosure. </w:t>
      </w:r>
      <w:r w:rsidR="009C6289">
        <w:t xml:space="preserve">Any payment transactions (including for donations or for payment for purchases or subscriptions) is processed by our third-party payment processor who, as of the effective date of this Privacy Notice, represented that they are PCI-DSS compliant. TBN only receives a tokenized version of your payment information and does not store, process or transmit any cardholder data or financial data received from your donations or the purchase of products or subscriptions on or through the TBN Services. </w:t>
      </w:r>
    </w:p>
    <w:p w14:paraId="0F396EC9" w14:textId="46BBC842" w:rsidR="00A9144E" w:rsidRDefault="007A0AA4" w:rsidP="002007B7">
      <w:pPr>
        <w:jc w:val="both"/>
      </w:pPr>
      <w:r>
        <w:t xml:space="preserve">The safety and security of your information also depends on you. Where we have given you (or where you have chosen) a password for access to certain parts of </w:t>
      </w:r>
      <w:r w:rsidR="001E55DD">
        <w:t>the TBN Services</w:t>
      </w:r>
      <w:r>
        <w:t xml:space="preserve">, you are responsible for keeping this password confidential. We ask you not to share your password with anyone. We urge you to be careful about giving out information in public areas of the </w:t>
      </w:r>
      <w:r w:rsidR="00316B84">
        <w:t>TBN Services</w:t>
      </w:r>
      <w:r>
        <w:t xml:space="preserve"> like message boards. The information you share in public areas may be viewed by any user of the </w:t>
      </w:r>
      <w:r w:rsidR="00B86F7E">
        <w:t>TBN Services.</w:t>
      </w:r>
    </w:p>
    <w:p w14:paraId="295BCBA5" w14:textId="7FA7FC05" w:rsidR="00A9144E" w:rsidRDefault="007A0AA4" w:rsidP="002007B7">
      <w:pPr>
        <w:jc w:val="both"/>
      </w:pPr>
      <w:r>
        <w:t xml:space="preserve">Unfortunately, the transmission of information via the internet is not completely secure. Although we have implemented measures to protect your Personal Data, we cannot guarantee the security of your Personal Data transmitted </w:t>
      </w:r>
      <w:r w:rsidR="00C62549">
        <w:t>to or through the TBN Services</w:t>
      </w:r>
      <w:r>
        <w:t xml:space="preserve">. Any transmission of Personal Data is at your own risk. </w:t>
      </w:r>
      <w:r>
        <w:lastRenderedPageBreak/>
        <w:t xml:space="preserve">We are not responsible for circumvention of any privacy settings or security measures deployed on </w:t>
      </w:r>
      <w:r w:rsidR="00FB6DE0">
        <w:t xml:space="preserve">or through </w:t>
      </w:r>
      <w:r>
        <w:t xml:space="preserve">the </w:t>
      </w:r>
      <w:r w:rsidR="00FB6DE0">
        <w:t>TBN Services.</w:t>
      </w:r>
    </w:p>
    <w:p w14:paraId="2DBE6476" w14:textId="30A19588" w:rsidR="002007B7" w:rsidRDefault="007A0AA4" w:rsidP="002007B7">
      <w:pPr>
        <w:pStyle w:val="Heading1"/>
      </w:pPr>
      <w:bookmarkStart w:id="12" w:name="_toc11"/>
      <w:bookmarkEnd w:id="12"/>
      <w:r>
        <w:t xml:space="preserve">Consent to Processing of Personal Data in the United States. </w:t>
      </w:r>
    </w:p>
    <w:p w14:paraId="41A03C61" w14:textId="110E9358" w:rsidR="00A9144E" w:rsidRDefault="007A0AA4" w:rsidP="002007B7">
      <w:pPr>
        <w:tabs>
          <w:tab w:val="left" w:pos="720"/>
        </w:tabs>
        <w:jc w:val="both"/>
      </w:pPr>
      <w:r>
        <w:t xml:space="preserve">In order to provide </w:t>
      </w:r>
      <w:r w:rsidR="008F723C">
        <w:t xml:space="preserve">the TBN Services </w:t>
      </w:r>
      <w:r w:rsidR="001701C0">
        <w:t>to you</w:t>
      </w:r>
      <w:r>
        <w:t xml:space="preserve">, we may send and store your Personal Data outside of the country where you reside or are located, including to countries that may not or do not provide an equivalent level of protection for your Personal Data. Your Personal Data may be processed and stored in the United States and federal, state, and local governments, courts, or law enforcement or regulatory agencies in the United States may be able to obtain disclosure of your information through the laws of the United States. By </w:t>
      </w:r>
      <w:r w:rsidR="009C6289">
        <w:t xml:space="preserve">purchasing, subscribing to, or </w:t>
      </w:r>
      <w:r>
        <w:t xml:space="preserve">using </w:t>
      </w:r>
      <w:r w:rsidR="004C6BF7">
        <w:t>the TBN Services</w:t>
      </w:r>
      <w:r w:rsidR="009C6289">
        <w:t xml:space="preserve"> or by making a donation</w:t>
      </w:r>
      <w:r>
        <w:t>, you represent that you have read and understood the above and hereby consent to the storage and processing of Personal Data outside the country where you reside or are located, including in the United States.</w:t>
      </w:r>
    </w:p>
    <w:p w14:paraId="3B391AFF" w14:textId="3AB25E31" w:rsidR="00A9144E" w:rsidRDefault="007A0AA4" w:rsidP="002007B7">
      <w:pPr>
        <w:jc w:val="both"/>
      </w:pPr>
      <w:r>
        <w:t xml:space="preserve">Your Personal Data is transferred by </w:t>
      </w:r>
      <w:r w:rsidR="00245ED5">
        <w:t>TBN</w:t>
      </w:r>
      <w:r>
        <w:t xml:space="preserve"> to another country only if it is required or permitted under applicable data protection law and provided, however, that there are appropriate safeguards in place to protect your Personal Data. To ensure your Personal Data is treated in accordance with this Privacy Notice when we transfer it to a third party, </w:t>
      </w:r>
      <w:r w:rsidR="00245ED5">
        <w:t>TBN</w:t>
      </w:r>
      <w:r>
        <w:t xml:space="preserve"> uses Data Protection Agreements between </w:t>
      </w:r>
      <w:r w:rsidR="00245ED5">
        <w:t>TBN</w:t>
      </w:r>
      <w:r>
        <w:t xml:space="preserve"> and all other recipients of your Personal Data.</w:t>
      </w:r>
    </w:p>
    <w:p w14:paraId="52FBEAA3" w14:textId="77777777" w:rsidR="002007B7" w:rsidRDefault="007A0AA4" w:rsidP="002007B7">
      <w:pPr>
        <w:pStyle w:val="Heading1"/>
      </w:pPr>
      <w:bookmarkStart w:id="13" w:name="_toc12"/>
      <w:bookmarkStart w:id="14" w:name="_Changes_to_Our"/>
      <w:bookmarkEnd w:id="13"/>
      <w:bookmarkEnd w:id="14"/>
      <w:r>
        <w:t xml:space="preserve">Changes to Our Privacy Notice. </w:t>
      </w:r>
    </w:p>
    <w:p w14:paraId="18CD8699" w14:textId="61D96F16" w:rsidR="00A9144E" w:rsidRDefault="007A0AA4" w:rsidP="002007B7">
      <w:pPr>
        <w:tabs>
          <w:tab w:val="left" w:pos="720"/>
        </w:tabs>
        <w:jc w:val="both"/>
      </w:pPr>
      <w:r>
        <w:t xml:space="preserve">We may change this Privacy Notice at any time. It is our policy to post any changes we make to our Privacy Notice on this page with a notice that the Privacy Notice has been updated on the </w:t>
      </w:r>
      <w:r w:rsidR="009F5398">
        <w:t>home page of the TBN Services</w:t>
      </w:r>
      <w:r>
        <w:t>. If we make material changes to how we treat our users’ Personal Data, we will notify you by email to the primary</w:t>
      </w:r>
      <w:r w:rsidR="007333FD">
        <w:t xml:space="preserve"> </w:t>
      </w:r>
      <w:r>
        <w:t>email address specified in your account</w:t>
      </w:r>
      <w:r w:rsidR="00447FAB">
        <w:t xml:space="preserve"> and/or</w:t>
      </w:r>
      <w:r>
        <w:t xml:space="preserve"> through a notice on the </w:t>
      </w:r>
      <w:r w:rsidR="00447FAB">
        <w:t>home page of the TBN Services.</w:t>
      </w:r>
      <w:r>
        <w:t xml:space="preserve"> The date this Privacy Notice was last revised is identified at the top of the page. You are responsible for ensuring we have an up-to-date active and deliverable email address for you, and for periodically visiting </w:t>
      </w:r>
      <w:r w:rsidR="006B7B78">
        <w:t xml:space="preserve">the TBN </w:t>
      </w:r>
      <w:r w:rsidR="00E86B33">
        <w:t>Services</w:t>
      </w:r>
      <w:r>
        <w:t xml:space="preserve"> and this Privacy Notice to check f</w:t>
      </w:r>
      <w:r>
        <w:t>or any changes.</w:t>
      </w:r>
    </w:p>
    <w:p w14:paraId="1FB16CE2" w14:textId="18EFAD5D" w:rsidR="00A9144E" w:rsidRDefault="007A0AA4" w:rsidP="002007B7">
      <w:pPr>
        <w:jc w:val="both"/>
      </w:pPr>
      <w:r>
        <w:t>Your continued use of</w:t>
      </w:r>
      <w:r w:rsidR="001C0D4F">
        <w:t xml:space="preserve"> the TBN Services</w:t>
      </w:r>
      <w:r>
        <w:t xml:space="preserve"> following the posting of changes constitutes your acceptance to such changes.</w:t>
      </w:r>
    </w:p>
    <w:p w14:paraId="59DBA739" w14:textId="77777777" w:rsidR="002007B7" w:rsidRDefault="007A0AA4" w:rsidP="002007B7">
      <w:pPr>
        <w:pStyle w:val="Heading1"/>
      </w:pPr>
      <w:bookmarkStart w:id="15" w:name="_toc13"/>
      <w:bookmarkEnd w:id="15"/>
      <w:r>
        <w:t xml:space="preserve">Contact Information. </w:t>
      </w:r>
    </w:p>
    <w:p w14:paraId="74AAD0A5" w14:textId="38250F5F" w:rsidR="00A9144E" w:rsidRDefault="007A0AA4" w:rsidP="002007B7">
      <w:pPr>
        <w:tabs>
          <w:tab w:val="left" w:pos="720"/>
        </w:tabs>
        <w:jc w:val="both"/>
      </w:pPr>
      <w:r>
        <w:t>If you have any questions, concerns, complaints, or suggestions regarding our Privacy Notice or the ways in which we collect and use your Personal Data described in this Privacy Notice, have any requests related to your Personal Data pursuant to applicable laws, or otherwise need to contact us, you may contact us at the contact information below or through the “</w:t>
      </w:r>
      <w:r w:rsidRPr="00122FC0">
        <w:rPr>
          <w:bCs/>
        </w:rPr>
        <w:t>Contact</w:t>
      </w:r>
      <w:r w:rsidR="002902E7">
        <w:rPr>
          <w:bCs/>
        </w:rPr>
        <w:t xml:space="preserve"> Us</w:t>
      </w:r>
      <w:r>
        <w:t xml:space="preserve">” page on </w:t>
      </w:r>
      <w:r w:rsidR="002902E7">
        <w:t>the TBN Services</w:t>
      </w:r>
      <w:r>
        <w:t>.</w:t>
      </w:r>
    </w:p>
    <w:p w14:paraId="58135322" w14:textId="57DFA400" w:rsidR="00A9144E" w:rsidRDefault="00245ED5" w:rsidP="002007B7">
      <w:pPr>
        <w:spacing w:after="0"/>
        <w:ind w:left="720"/>
        <w:jc w:val="both"/>
      </w:pPr>
      <w:r>
        <w:t>TBN</w:t>
      </w:r>
    </w:p>
    <w:p w14:paraId="38B9FE76" w14:textId="14548964" w:rsidR="00A9144E" w:rsidRDefault="00A16721" w:rsidP="002007B7">
      <w:pPr>
        <w:spacing w:after="0"/>
        <w:ind w:left="720"/>
        <w:jc w:val="both"/>
      </w:pPr>
      <w:r>
        <w:t>P.O. Box 316</w:t>
      </w:r>
    </w:p>
    <w:p w14:paraId="26D87316" w14:textId="5991904F" w:rsidR="00A16721" w:rsidRDefault="00A16721" w:rsidP="002007B7">
      <w:pPr>
        <w:spacing w:after="0"/>
        <w:ind w:left="720"/>
        <w:jc w:val="both"/>
      </w:pPr>
      <w:r>
        <w:t>Fort Worth, TX 76161</w:t>
      </w:r>
    </w:p>
    <w:p w14:paraId="5B95F50F" w14:textId="34071F9E" w:rsidR="00A9144E" w:rsidRDefault="00A16721" w:rsidP="00EB2FEC">
      <w:pPr>
        <w:spacing w:after="0"/>
        <w:ind w:left="720"/>
        <w:jc w:val="both"/>
      </w:pPr>
      <w:r>
        <w:t>(714) 832-2950</w:t>
      </w:r>
    </w:p>
    <w:sectPr w:rsidR="00A9144E" w:rsidSect="00D6787B">
      <w:footerReference w:type="default" r:id="rId11"/>
      <w:headerReference w:type="first" r:id="rId12"/>
      <w:pgSz w:w="12240" w:h="15840"/>
      <w:pgMar w:top="1440" w:right="1080" w:bottom="1080" w:left="1080" w:header="720" w:footer="720"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Millendorf, Steve" w:date="2024-11-27T14:33:00Z" w:initials="SM">
    <w:p w14:paraId="7266AFDA" w14:textId="77777777" w:rsidR="00DE6729" w:rsidRDefault="00AC4663" w:rsidP="00DE6729">
      <w:r>
        <w:rPr>
          <w:rStyle w:val="CommentReference"/>
        </w:rPr>
        <w:annotationRef/>
      </w:r>
      <w:r w:rsidR="00DE6729">
        <w:rPr>
          <w:b/>
          <w:bCs/>
          <w:sz w:val="20"/>
          <w:szCs w:val="20"/>
        </w:rPr>
        <w:t>TBN:</w:t>
      </w:r>
      <w:r w:rsidR="00DE6729">
        <w:rPr>
          <w:sz w:val="20"/>
          <w:szCs w:val="20"/>
        </w:rPr>
        <w:t>Make link.</w:t>
      </w:r>
    </w:p>
  </w:comment>
  <w:comment w:id="8" w:author="Millendorf, Steve" w:date="2024-11-27T15:08:00Z" w:initials="SM">
    <w:p w14:paraId="6D561577" w14:textId="77777777" w:rsidR="00DE6729" w:rsidRDefault="00B849C7" w:rsidP="00DE6729">
      <w:r>
        <w:rPr>
          <w:rStyle w:val="CommentReference"/>
        </w:rPr>
        <w:annotationRef/>
      </w:r>
      <w:r w:rsidR="00DE6729">
        <w:rPr>
          <w:b/>
          <w:bCs/>
          <w:sz w:val="20"/>
          <w:szCs w:val="20"/>
        </w:rPr>
        <w:t>TBN:</w:t>
      </w:r>
      <w:r w:rsidR="00DE6729">
        <w:rPr>
          <w:sz w:val="20"/>
          <w:szCs w:val="20"/>
        </w:rPr>
        <w:t xml:space="preserve">Make link.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66AFDA" w15:done="0"/>
  <w15:commentEx w15:paraId="6D5615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B2E238" w16cex:dateUtc="2024-11-27T22:33:00Z"/>
  <w16cex:commentExtensible w16cex:durableId="621AA0DE" w16cex:dateUtc="2024-11-27T2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66AFDA" w16cid:durableId="77B2E238"/>
  <w16cid:commentId w16cid:paraId="6D561577" w16cid:durableId="621AA0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DBD9B" w14:textId="77777777" w:rsidR="007A0AA4" w:rsidRDefault="007A0AA4">
      <w:pPr>
        <w:spacing w:after="0"/>
      </w:pPr>
      <w:r>
        <w:separator/>
      </w:r>
    </w:p>
  </w:endnote>
  <w:endnote w:type="continuationSeparator" w:id="0">
    <w:p w14:paraId="63A85E23" w14:textId="77777777" w:rsidR="007A0AA4" w:rsidRDefault="007A0A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dy CS)">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ED69" w14:textId="77777777" w:rsidR="00A9144E" w:rsidRDefault="007A0AA4">
    <w:pPr>
      <w:tabs>
        <w:tab w:val="center" w:pos="5040"/>
        <w:tab w:val="right" w:pos="10080"/>
      </w:tabs>
    </w:pPr>
    <w:r>
      <w:rPr>
        <w:noProof/>
        <w:sz w:val="20"/>
      </w:rPr>
      <w:tab/>
    </w:r>
    <w:r>
      <w:rPr>
        <w:noProof/>
        <w:sz w:val="20"/>
      </w:rPr>
      <w:fldChar w:fldCharType="begin"/>
    </w:r>
    <w:r>
      <w:rPr>
        <w:noProof/>
        <w:sz w:val="20"/>
      </w:rPr>
      <w:instrText>PAGE</w:instrText>
    </w:r>
    <w:r>
      <w:rPr>
        <w:noProof/>
        <w:sz w:val="20"/>
      </w:rPr>
      <w:fldChar w:fldCharType="separate"/>
    </w:r>
    <w:r>
      <w:rPr>
        <w:noProof/>
        <w:sz w:val="20"/>
      </w:rPr>
      <w:t>#</w:t>
    </w:r>
    <w:r>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A35CE" w14:textId="77777777" w:rsidR="007A0AA4" w:rsidRDefault="007A0AA4">
      <w:pPr>
        <w:spacing w:after="0"/>
      </w:pPr>
      <w:r>
        <w:separator/>
      </w:r>
    </w:p>
  </w:footnote>
  <w:footnote w:type="continuationSeparator" w:id="0">
    <w:p w14:paraId="7CD76339" w14:textId="77777777" w:rsidR="007A0AA4" w:rsidRDefault="007A0A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DF25" w14:textId="473067F5" w:rsidR="00D6787B" w:rsidRPr="00B44EC6" w:rsidRDefault="00B44EC6" w:rsidP="00B44EC6">
    <w:pPr>
      <w:pStyle w:val="Header"/>
      <w:spacing w:after="150"/>
      <w:jc w:val="center"/>
    </w:pPr>
    <w:r>
      <w:fldChar w:fldCharType="begin"/>
    </w:r>
    <w:r>
      <w:instrText xml:space="preserve"> INCLUDEPICTURE "https://www.tbn.org/sites/default/files/2022-11/blacklogo.png" \* MERGEFORMATINET </w:instrText>
    </w:r>
    <w:r>
      <w:fldChar w:fldCharType="separate"/>
    </w:r>
    <w:r>
      <w:rPr>
        <w:noProof/>
      </w:rPr>
      <w:drawing>
        <wp:inline distT="0" distB="0" distL="0" distR="0" wp14:anchorId="6E6230A2" wp14:editId="07DAF575">
          <wp:extent cx="1399032" cy="457200"/>
          <wp:effectExtent l="0" t="0" r="0" b="0"/>
          <wp:docPr id="1867597386" name="Picture 1" descr="Home Fi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Fix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032" cy="457200"/>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760D1"/>
    <w:multiLevelType w:val="hybridMultilevel"/>
    <w:tmpl w:val="79E6FE66"/>
    <w:lvl w:ilvl="0" w:tplc="DAE290A0">
      <w:start w:val="1"/>
      <w:numFmt w:val="decimal"/>
      <w:pStyle w:val="Heading1"/>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B7365A"/>
    <w:multiLevelType w:val="hybridMultilevel"/>
    <w:tmpl w:val="C9985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240920"/>
    <w:multiLevelType w:val="multilevel"/>
    <w:tmpl w:val="D5780AC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89713E"/>
    <w:multiLevelType w:val="multilevel"/>
    <w:tmpl w:val="2E421F68"/>
    <w:lvl w:ilvl="0">
      <w:start w:val="1"/>
      <w:numFmt w:val="decimal"/>
      <w:lvlText w:val="%1."/>
      <w:lvlJc w:val="left"/>
      <w:pPr>
        <w:tabs>
          <w:tab w:val="left" w:pos="720"/>
        </w:tabs>
        <w:ind w:left="720" w:hanging="720"/>
      </w:pPr>
      <w:rPr>
        <w:rFonts w:ascii="Times New Roman" w:hAnsi="Times New Roman"/>
        <w:b/>
        <w:caps/>
        <w:sz w:val="24"/>
      </w:rPr>
    </w:lvl>
    <w:lvl w:ilvl="1">
      <w:start w:val="1"/>
      <w:numFmt w:val="decimal"/>
      <w:isLgl/>
      <w:lvlText w:val="%1.%2."/>
      <w:lvlJc w:val="left"/>
      <w:pPr>
        <w:tabs>
          <w:tab w:val="left" w:pos="1440"/>
        </w:tabs>
        <w:ind w:left="1440" w:hanging="720"/>
      </w:pPr>
      <w:rPr>
        <w:rFonts w:ascii="Times New Roman" w:hAnsi="Times New Roman"/>
        <w:sz w:val="24"/>
      </w:rPr>
    </w:lvl>
    <w:lvl w:ilvl="2">
      <w:start w:val="1"/>
      <w:numFmt w:val="decimal"/>
      <w:isLgl/>
      <w:lvlText w:val="%1.%2.%3."/>
      <w:lvlJc w:val="left"/>
      <w:pPr>
        <w:tabs>
          <w:tab w:val="left" w:pos="2160"/>
        </w:tabs>
        <w:ind w:left="2160" w:hanging="720"/>
      </w:pPr>
      <w:rPr>
        <w:rFonts w:ascii="Times New Roman" w:hAnsi="Times New Roman"/>
        <w:sz w:val="24"/>
      </w:rPr>
    </w:lvl>
    <w:lvl w:ilvl="3">
      <w:start w:val="1"/>
      <w:numFmt w:val="decimal"/>
      <w:isLgl/>
      <w:lvlText w:val="%1.%2.%3.%4."/>
      <w:lvlJc w:val="left"/>
      <w:pPr>
        <w:tabs>
          <w:tab w:val="left" w:pos="2880"/>
        </w:tabs>
        <w:ind w:left="2880" w:hanging="720"/>
      </w:pPr>
      <w:rPr>
        <w:rFonts w:ascii="Times New Roman" w:hAnsi="Times New Roman"/>
        <w:sz w:val="24"/>
      </w:rPr>
    </w:lvl>
    <w:lvl w:ilvl="4">
      <w:start w:val="1"/>
      <w:numFmt w:val="lowerLetter"/>
      <w:lvlText w:val="%5."/>
      <w:lvlJc w:val="left"/>
      <w:pPr>
        <w:tabs>
          <w:tab w:val="left" w:pos="3600"/>
        </w:tabs>
        <w:ind w:left="3600" w:hanging="720"/>
      </w:pPr>
      <w:rPr>
        <w:rFonts w:ascii="Times New Roman" w:hAnsi="Times New Roman"/>
        <w:sz w:val="24"/>
      </w:rPr>
    </w:lvl>
    <w:lvl w:ilvl="5">
      <w:start w:val="1"/>
      <w:numFmt w:val="lowerRoman"/>
      <w:lvlText w:val="%6."/>
      <w:lvlJc w:val="left"/>
      <w:pPr>
        <w:tabs>
          <w:tab w:val="left" w:pos="4320"/>
        </w:tabs>
        <w:ind w:left="4320" w:hanging="720"/>
      </w:pPr>
      <w:rPr>
        <w:rFonts w:ascii="Times New Roman" w:hAnsi="Times New Roman"/>
        <w:sz w:val="24"/>
      </w:rPr>
    </w:lvl>
    <w:lvl w:ilvl="6">
      <w:start w:val="1"/>
      <w:numFmt w:val="upperLetter"/>
      <w:lvlText w:val="%7."/>
      <w:lvlJc w:val="left"/>
      <w:pPr>
        <w:tabs>
          <w:tab w:val="left" w:pos="5040"/>
        </w:tabs>
        <w:ind w:left="5040" w:hanging="720"/>
      </w:pPr>
      <w:rPr>
        <w:rFonts w:ascii="Times New Roman" w:hAnsi="Times New Roman"/>
        <w:sz w:val="24"/>
      </w:rPr>
    </w:lvl>
    <w:lvl w:ilvl="7">
      <w:start w:val="1"/>
      <w:numFmt w:val="decimal"/>
      <w:lvlText w:val="%8."/>
      <w:lvlJc w:val="left"/>
      <w:pPr>
        <w:tabs>
          <w:tab w:val="left" w:pos="5760"/>
        </w:tabs>
        <w:ind w:left="5760" w:hanging="720"/>
      </w:pPr>
      <w:rPr>
        <w:rFonts w:ascii="Times New Roman" w:hAnsi="Times New Roman"/>
        <w:sz w:val="24"/>
      </w:rPr>
    </w:lvl>
    <w:lvl w:ilvl="8">
      <w:start w:val="1"/>
      <w:numFmt w:val="lowerLetter"/>
      <w:lvlText w:val="%9."/>
      <w:lvlJc w:val="left"/>
      <w:pPr>
        <w:tabs>
          <w:tab w:val="left" w:pos="6480"/>
        </w:tabs>
        <w:ind w:left="6480" w:hanging="720"/>
      </w:pPr>
      <w:rPr>
        <w:rFonts w:ascii="Times New Roman" w:hAnsi="Times New Roman"/>
        <w:sz w:val="24"/>
      </w:rPr>
    </w:lvl>
  </w:abstractNum>
  <w:abstractNum w:abstractNumId="4" w15:restartNumberingAfterBreak="0">
    <w:nsid w:val="7576140D"/>
    <w:multiLevelType w:val="hybridMultilevel"/>
    <w:tmpl w:val="B4A0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0590486">
    <w:abstractNumId w:val="3"/>
  </w:num>
  <w:num w:numId="2" w16cid:durableId="36055430">
    <w:abstractNumId w:val="0"/>
  </w:num>
  <w:num w:numId="3" w16cid:durableId="1083065100">
    <w:abstractNumId w:val="2"/>
  </w:num>
  <w:num w:numId="4" w16cid:durableId="1724451291">
    <w:abstractNumId w:val="1"/>
  </w:num>
  <w:num w:numId="5" w16cid:durableId="17900805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lendorf, Steve">
    <w15:presenceInfo w15:providerId="AD" w15:userId="S::smillendorf@foley.com::12474c44-12ea-49f6-bb65-baba1f6446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autoHyphenation/>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44E"/>
    <w:rsid w:val="00025BAE"/>
    <w:rsid w:val="00045836"/>
    <w:rsid w:val="0007140D"/>
    <w:rsid w:val="00081A92"/>
    <w:rsid w:val="00094D07"/>
    <w:rsid w:val="000B2BC3"/>
    <w:rsid w:val="000B721B"/>
    <w:rsid w:val="000C1B1B"/>
    <w:rsid w:val="001031A8"/>
    <w:rsid w:val="00114B38"/>
    <w:rsid w:val="00114C3C"/>
    <w:rsid w:val="00122FC0"/>
    <w:rsid w:val="0016602E"/>
    <w:rsid w:val="001701C0"/>
    <w:rsid w:val="0017662E"/>
    <w:rsid w:val="00187DA2"/>
    <w:rsid w:val="001C0D4F"/>
    <w:rsid w:val="001C658F"/>
    <w:rsid w:val="001D76A4"/>
    <w:rsid w:val="001E0CE9"/>
    <w:rsid w:val="001E55DD"/>
    <w:rsid w:val="002007B7"/>
    <w:rsid w:val="00245ED5"/>
    <w:rsid w:val="002476DB"/>
    <w:rsid w:val="002649DD"/>
    <w:rsid w:val="0027158D"/>
    <w:rsid w:val="00276413"/>
    <w:rsid w:val="002902E7"/>
    <w:rsid w:val="00291A82"/>
    <w:rsid w:val="00291D84"/>
    <w:rsid w:val="002937F5"/>
    <w:rsid w:val="0029745D"/>
    <w:rsid w:val="002A1495"/>
    <w:rsid w:val="002B0AB4"/>
    <w:rsid w:val="002B6AB4"/>
    <w:rsid w:val="002E14C9"/>
    <w:rsid w:val="002F214C"/>
    <w:rsid w:val="002F53C3"/>
    <w:rsid w:val="002F554B"/>
    <w:rsid w:val="00300DC8"/>
    <w:rsid w:val="003149EC"/>
    <w:rsid w:val="0031667C"/>
    <w:rsid w:val="00316B84"/>
    <w:rsid w:val="00343943"/>
    <w:rsid w:val="00364B2E"/>
    <w:rsid w:val="00375426"/>
    <w:rsid w:val="0038437C"/>
    <w:rsid w:val="00387DFE"/>
    <w:rsid w:val="00391E17"/>
    <w:rsid w:val="003B393B"/>
    <w:rsid w:val="003B3BCC"/>
    <w:rsid w:val="003E02E0"/>
    <w:rsid w:val="004253D5"/>
    <w:rsid w:val="00431915"/>
    <w:rsid w:val="00443EAD"/>
    <w:rsid w:val="00447FAB"/>
    <w:rsid w:val="00451A28"/>
    <w:rsid w:val="00464079"/>
    <w:rsid w:val="00473EFE"/>
    <w:rsid w:val="00492DEE"/>
    <w:rsid w:val="004A589A"/>
    <w:rsid w:val="004B4E89"/>
    <w:rsid w:val="004B59D0"/>
    <w:rsid w:val="004C6BF7"/>
    <w:rsid w:val="004D2423"/>
    <w:rsid w:val="004D286A"/>
    <w:rsid w:val="004D4A1F"/>
    <w:rsid w:val="00503D03"/>
    <w:rsid w:val="00510FEA"/>
    <w:rsid w:val="00511D8C"/>
    <w:rsid w:val="00522A3C"/>
    <w:rsid w:val="005273FE"/>
    <w:rsid w:val="005471DD"/>
    <w:rsid w:val="0057483A"/>
    <w:rsid w:val="005760AE"/>
    <w:rsid w:val="00582B7B"/>
    <w:rsid w:val="005908EC"/>
    <w:rsid w:val="00593CAB"/>
    <w:rsid w:val="005A1713"/>
    <w:rsid w:val="005B0692"/>
    <w:rsid w:val="005B4A13"/>
    <w:rsid w:val="005C3C6C"/>
    <w:rsid w:val="005F6DC5"/>
    <w:rsid w:val="0060252D"/>
    <w:rsid w:val="0061677B"/>
    <w:rsid w:val="00626EC7"/>
    <w:rsid w:val="00634BC7"/>
    <w:rsid w:val="00637035"/>
    <w:rsid w:val="00647D13"/>
    <w:rsid w:val="00653111"/>
    <w:rsid w:val="0068097C"/>
    <w:rsid w:val="00697B37"/>
    <w:rsid w:val="006B7B78"/>
    <w:rsid w:val="006C0448"/>
    <w:rsid w:val="006C3331"/>
    <w:rsid w:val="006E1633"/>
    <w:rsid w:val="007002EC"/>
    <w:rsid w:val="0072345A"/>
    <w:rsid w:val="007333FD"/>
    <w:rsid w:val="00745E30"/>
    <w:rsid w:val="00756A7C"/>
    <w:rsid w:val="007666D6"/>
    <w:rsid w:val="00771742"/>
    <w:rsid w:val="00776A5B"/>
    <w:rsid w:val="0078679D"/>
    <w:rsid w:val="00796ED7"/>
    <w:rsid w:val="007A0AA4"/>
    <w:rsid w:val="007A2773"/>
    <w:rsid w:val="007B2599"/>
    <w:rsid w:val="007B768E"/>
    <w:rsid w:val="007C4DB7"/>
    <w:rsid w:val="007D1284"/>
    <w:rsid w:val="007D273B"/>
    <w:rsid w:val="007E1AF4"/>
    <w:rsid w:val="007E2D61"/>
    <w:rsid w:val="007E3192"/>
    <w:rsid w:val="007F33FA"/>
    <w:rsid w:val="007F4D1E"/>
    <w:rsid w:val="008023F2"/>
    <w:rsid w:val="00806731"/>
    <w:rsid w:val="00812B7D"/>
    <w:rsid w:val="0085380B"/>
    <w:rsid w:val="00877AD0"/>
    <w:rsid w:val="008949FE"/>
    <w:rsid w:val="008956E5"/>
    <w:rsid w:val="008A62F0"/>
    <w:rsid w:val="008E1734"/>
    <w:rsid w:val="008E55D0"/>
    <w:rsid w:val="008E590C"/>
    <w:rsid w:val="008E5E00"/>
    <w:rsid w:val="008F723C"/>
    <w:rsid w:val="00903AD6"/>
    <w:rsid w:val="00907628"/>
    <w:rsid w:val="009409F0"/>
    <w:rsid w:val="00961956"/>
    <w:rsid w:val="009631E8"/>
    <w:rsid w:val="009670D5"/>
    <w:rsid w:val="0097226F"/>
    <w:rsid w:val="009916C2"/>
    <w:rsid w:val="009A733A"/>
    <w:rsid w:val="009B1C83"/>
    <w:rsid w:val="009B33E4"/>
    <w:rsid w:val="009B4CCC"/>
    <w:rsid w:val="009B792B"/>
    <w:rsid w:val="009C6289"/>
    <w:rsid w:val="009D08E7"/>
    <w:rsid w:val="009E03D5"/>
    <w:rsid w:val="009E5A40"/>
    <w:rsid w:val="009F145D"/>
    <w:rsid w:val="009F44A9"/>
    <w:rsid w:val="009F5398"/>
    <w:rsid w:val="00A016B9"/>
    <w:rsid w:val="00A16721"/>
    <w:rsid w:val="00A26F12"/>
    <w:rsid w:val="00A30836"/>
    <w:rsid w:val="00A53EBC"/>
    <w:rsid w:val="00A550BF"/>
    <w:rsid w:val="00A56C36"/>
    <w:rsid w:val="00A64CFB"/>
    <w:rsid w:val="00A7331D"/>
    <w:rsid w:val="00A81407"/>
    <w:rsid w:val="00A9144E"/>
    <w:rsid w:val="00AA05CF"/>
    <w:rsid w:val="00AB71CD"/>
    <w:rsid w:val="00AC4663"/>
    <w:rsid w:val="00AD61AA"/>
    <w:rsid w:val="00AD6E2A"/>
    <w:rsid w:val="00AF6697"/>
    <w:rsid w:val="00B00BFC"/>
    <w:rsid w:val="00B03B32"/>
    <w:rsid w:val="00B1168F"/>
    <w:rsid w:val="00B125D7"/>
    <w:rsid w:val="00B22546"/>
    <w:rsid w:val="00B255C2"/>
    <w:rsid w:val="00B26723"/>
    <w:rsid w:val="00B319CD"/>
    <w:rsid w:val="00B34709"/>
    <w:rsid w:val="00B44EC6"/>
    <w:rsid w:val="00B53D56"/>
    <w:rsid w:val="00B71559"/>
    <w:rsid w:val="00B849C7"/>
    <w:rsid w:val="00B86F7E"/>
    <w:rsid w:val="00BB17F1"/>
    <w:rsid w:val="00BB6269"/>
    <w:rsid w:val="00BE67CD"/>
    <w:rsid w:val="00BF331C"/>
    <w:rsid w:val="00BF4A47"/>
    <w:rsid w:val="00C11B35"/>
    <w:rsid w:val="00C15D23"/>
    <w:rsid w:val="00C16B16"/>
    <w:rsid w:val="00C23AA0"/>
    <w:rsid w:val="00C31599"/>
    <w:rsid w:val="00C31B71"/>
    <w:rsid w:val="00C355E5"/>
    <w:rsid w:val="00C53B69"/>
    <w:rsid w:val="00C62549"/>
    <w:rsid w:val="00C63D3D"/>
    <w:rsid w:val="00C806C2"/>
    <w:rsid w:val="00C82B25"/>
    <w:rsid w:val="00CB2EF3"/>
    <w:rsid w:val="00CC3224"/>
    <w:rsid w:val="00CD4B34"/>
    <w:rsid w:val="00CD79ED"/>
    <w:rsid w:val="00CF469D"/>
    <w:rsid w:val="00D3133E"/>
    <w:rsid w:val="00D526A1"/>
    <w:rsid w:val="00D61C8B"/>
    <w:rsid w:val="00D6787B"/>
    <w:rsid w:val="00D75A91"/>
    <w:rsid w:val="00D774A0"/>
    <w:rsid w:val="00D80B2A"/>
    <w:rsid w:val="00D81733"/>
    <w:rsid w:val="00D86801"/>
    <w:rsid w:val="00DA59A9"/>
    <w:rsid w:val="00DC7CDB"/>
    <w:rsid w:val="00DE352B"/>
    <w:rsid w:val="00DE6729"/>
    <w:rsid w:val="00DE79B5"/>
    <w:rsid w:val="00DE7A16"/>
    <w:rsid w:val="00E22055"/>
    <w:rsid w:val="00E55B6E"/>
    <w:rsid w:val="00E86B33"/>
    <w:rsid w:val="00EB1563"/>
    <w:rsid w:val="00EB2FEC"/>
    <w:rsid w:val="00EB6D50"/>
    <w:rsid w:val="00EC314C"/>
    <w:rsid w:val="00EE00FF"/>
    <w:rsid w:val="00EF2B8A"/>
    <w:rsid w:val="00EF5899"/>
    <w:rsid w:val="00F07276"/>
    <w:rsid w:val="00F21946"/>
    <w:rsid w:val="00F21C7E"/>
    <w:rsid w:val="00F24F1F"/>
    <w:rsid w:val="00F34B89"/>
    <w:rsid w:val="00F4320E"/>
    <w:rsid w:val="00F86F0F"/>
    <w:rsid w:val="00F91096"/>
    <w:rsid w:val="00F95889"/>
    <w:rsid w:val="00FB6DE0"/>
    <w:rsid w:val="00FC2F49"/>
    <w:rsid w:val="00FC6864"/>
    <w:rsid w:val="00FE153F"/>
    <w:rsid w:val="00FF3108"/>
    <w:rsid w:val="00FF6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017EC"/>
  <w15:docId w15:val="{09C5EFFC-8D59-5C4E-B0F8-2D1566A2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448"/>
    <w:pPr>
      <w:suppressAutoHyphens/>
      <w:spacing w:after="150" w:line="240" w:lineRule="auto"/>
    </w:pPr>
    <w:rPr>
      <w:rFonts w:ascii="Times New Roman" w:hAnsi="Times New Roman"/>
    </w:rPr>
  </w:style>
  <w:style w:type="paragraph" w:styleId="Heading1">
    <w:name w:val="heading 1"/>
    <w:basedOn w:val="Normal"/>
    <w:next w:val="Normal"/>
    <w:link w:val="Heading1Char"/>
    <w:uiPriority w:val="9"/>
    <w:qFormat/>
    <w:rsid w:val="00B03B32"/>
    <w:pPr>
      <w:keepNext/>
      <w:keepLines/>
      <w:numPr>
        <w:numId w:val="2"/>
      </w:numPr>
      <w:pBdr>
        <w:bottom w:val="double" w:sz="4" w:space="1" w:color="auto"/>
      </w:pBdr>
      <w:spacing w:before="240" w:after="6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B792B"/>
    <w:pPr>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B32"/>
    <w:rPr>
      <w:rFonts w:ascii="Times New Roman" w:eastAsiaTheme="majorEastAsia" w:hAnsi="Times New Roman" w:cstheme="majorBidi"/>
      <w:b/>
      <w:szCs w:val="32"/>
    </w:rPr>
  </w:style>
  <w:style w:type="numbering" w:customStyle="1" w:styleId="CurrentList1">
    <w:name w:val="Current List1"/>
    <w:uiPriority w:val="99"/>
    <w:rsid w:val="00B03B32"/>
    <w:pPr>
      <w:numPr>
        <w:numId w:val="3"/>
      </w:numPr>
    </w:pPr>
  </w:style>
  <w:style w:type="character" w:customStyle="1" w:styleId="Heading2Char">
    <w:name w:val="Heading 2 Char"/>
    <w:basedOn w:val="DefaultParagraphFont"/>
    <w:link w:val="Heading2"/>
    <w:uiPriority w:val="9"/>
    <w:rsid w:val="009B792B"/>
    <w:rPr>
      <w:rFonts w:ascii="Times New Roman" w:hAnsi="Times New Roman"/>
      <w:b/>
      <w:bCs/>
      <w:u w:val="single"/>
    </w:rPr>
  </w:style>
  <w:style w:type="paragraph" w:styleId="ListParagraph">
    <w:name w:val="List Paragraph"/>
    <w:basedOn w:val="Normal"/>
    <w:uiPriority w:val="34"/>
    <w:qFormat/>
    <w:rsid w:val="002007B7"/>
    <w:pPr>
      <w:ind w:left="720"/>
      <w:contextualSpacing/>
    </w:pPr>
  </w:style>
  <w:style w:type="character" w:styleId="Hyperlink">
    <w:name w:val="Hyperlink"/>
    <w:basedOn w:val="DefaultParagraphFont"/>
    <w:uiPriority w:val="99"/>
    <w:unhideWhenUsed/>
    <w:rsid w:val="0027158D"/>
    <w:rPr>
      <w:color w:val="467886" w:themeColor="hyperlink"/>
      <w:u w:val="single"/>
    </w:rPr>
  </w:style>
  <w:style w:type="character" w:styleId="UnresolvedMention">
    <w:name w:val="Unresolved Mention"/>
    <w:basedOn w:val="DefaultParagraphFont"/>
    <w:uiPriority w:val="99"/>
    <w:semiHidden/>
    <w:unhideWhenUsed/>
    <w:rsid w:val="0027158D"/>
    <w:rPr>
      <w:color w:val="605E5C"/>
      <w:shd w:val="clear" w:color="auto" w:fill="E1DFDD"/>
    </w:rPr>
  </w:style>
  <w:style w:type="paragraph" w:styleId="Header">
    <w:name w:val="header"/>
    <w:basedOn w:val="Normal"/>
    <w:link w:val="HeaderChar"/>
    <w:uiPriority w:val="99"/>
    <w:unhideWhenUsed/>
    <w:rsid w:val="00D6787B"/>
    <w:pPr>
      <w:tabs>
        <w:tab w:val="center" w:pos="4680"/>
        <w:tab w:val="right" w:pos="9360"/>
      </w:tabs>
      <w:spacing w:after="0"/>
    </w:pPr>
  </w:style>
  <w:style w:type="character" w:customStyle="1" w:styleId="HeaderChar">
    <w:name w:val="Header Char"/>
    <w:basedOn w:val="DefaultParagraphFont"/>
    <w:link w:val="Header"/>
    <w:uiPriority w:val="99"/>
    <w:rsid w:val="00D6787B"/>
    <w:rPr>
      <w:rFonts w:ascii="Times New Roman" w:hAnsi="Times New Roman"/>
    </w:rPr>
  </w:style>
  <w:style w:type="paragraph" w:styleId="Footer">
    <w:name w:val="footer"/>
    <w:basedOn w:val="Normal"/>
    <w:link w:val="FooterChar"/>
    <w:uiPriority w:val="99"/>
    <w:unhideWhenUsed/>
    <w:rsid w:val="00D6787B"/>
    <w:pPr>
      <w:tabs>
        <w:tab w:val="center" w:pos="4680"/>
        <w:tab w:val="right" w:pos="9360"/>
      </w:tabs>
      <w:spacing w:after="0"/>
    </w:pPr>
  </w:style>
  <w:style w:type="character" w:customStyle="1" w:styleId="FooterChar">
    <w:name w:val="Footer Char"/>
    <w:basedOn w:val="DefaultParagraphFont"/>
    <w:link w:val="Footer"/>
    <w:uiPriority w:val="99"/>
    <w:rsid w:val="00D6787B"/>
    <w:rPr>
      <w:rFonts w:ascii="Times New Roman" w:hAnsi="Times New Roman"/>
    </w:rPr>
  </w:style>
  <w:style w:type="character" w:styleId="CommentReference">
    <w:name w:val="annotation reference"/>
    <w:basedOn w:val="DefaultParagraphFont"/>
    <w:uiPriority w:val="99"/>
    <w:semiHidden/>
    <w:unhideWhenUsed/>
    <w:rsid w:val="00AC4663"/>
    <w:rPr>
      <w:sz w:val="16"/>
      <w:szCs w:val="16"/>
    </w:rPr>
  </w:style>
  <w:style w:type="paragraph" w:styleId="CommentText">
    <w:name w:val="annotation text"/>
    <w:basedOn w:val="Normal"/>
    <w:link w:val="CommentTextChar"/>
    <w:uiPriority w:val="99"/>
    <w:semiHidden/>
    <w:unhideWhenUsed/>
    <w:rsid w:val="00AC4663"/>
    <w:rPr>
      <w:sz w:val="20"/>
      <w:szCs w:val="20"/>
    </w:rPr>
  </w:style>
  <w:style w:type="character" w:customStyle="1" w:styleId="CommentTextChar">
    <w:name w:val="Comment Text Char"/>
    <w:basedOn w:val="DefaultParagraphFont"/>
    <w:link w:val="CommentText"/>
    <w:uiPriority w:val="99"/>
    <w:semiHidden/>
    <w:rsid w:val="00AC466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C4663"/>
    <w:rPr>
      <w:b/>
      <w:bCs/>
    </w:rPr>
  </w:style>
  <w:style w:type="character" w:customStyle="1" w:styleId="CommentSubjectChar">
    <w:name w:val="Comment Subject Char"/>
    <w:basedOn w:val="CommentTextChar"/>
    <w:link w:val="CommentSubject"/>
    <w:uiPriority w:val="99"/>
    <w:semiHidden/>
    <w:rsid w:val="00AC466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5030</Words>
  <Characters>26514</Characters>
  <Application>Microsoft Office Word</Application>
  <DocSecurity>0</DocSecurity>
  <Lines>389</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 Flint</cp:lastModifiedBy>
  <cp:revision>4</cp:revision>
  <dcterms:created xsi:type="dcterms:W3CDTF">2026-02-25T18:54:00Z</dcterms:created>
  <dcterms:modified xsi:type="dcterms:W3CDTF">2026-02-25T18:56:00Z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613c08-e384-4786-a6e7-e94f71321f73_Enabled">
    <vt:lpwstr>true</vt:lpwstr>
  </property>
  <property fmtid="{D5CDD505-2E9C-101B-9397-08002B2CF9AE}" pid="3" name="MSIP_Label_dd613c08-e384-4786-a6e7-e94f71321f73_SetDate">
    <vt:lpwstr>2026-02-24T19:33:09Z</vt:lpwstr>
  </property>
  <property fmtid="{D5CDD505-2E9C-101B-9397-08002B2CF9AE}" pid="4" name="MSIP_Label_dd613c08-e384-4786-a6e7-e94f71321f73_Method">
    <vt:lpwstr>Standard</vt:lpwstr>
  </property>
  <property fmtid="{D5CDD505-2E9C-101B-9397-08002B2CF9AE}" pid="5" name="MSIP_Label_dd613c08-e384-4786-a6e7-e94f71321f73_Name">
    <vt:lpwstr>General</vt:lpwstr>
  </property>
  <property fmtid="{D5CDD505-2E9C-101B-9397-08002B2CF9AE}" pid="6" name="MSIP_Label_dd613c08-e384-4786-a6e7-e94f71321f73_SiteId">
    <vt:lpwstr>8aa9dc71-4bbd-429f-9eb8-bff362924c68</vt:lpwstr>
  </property>
  <property fmtid="{D5CDD505-2E9C-101B-9397-08002B2CF9AE}" pid="7" name="MSIP_Label_dd613c08-e384-4786-a6e7-e94f71321f73_ActionId">
    <vt:lpwstr>3cd5e46d-5ed4-46f7-9cab-08ecfe200d1a</vt:lpwstr>
  </property>
  <property fmtid="{D5CDD505-2E9C-101B-9397-08002B2CF9AE}" pid="8" name="MSIP_Label_dd613c08-e384-4786-a6e7-e94f71321f73_ContentBits">
    <vt:lpwstr>0</vt:lpwstr>
  </property>
  <property fmtid="{D5CDD505-2E9C-101B-9397-08002B2CF9AE}" pid="9" name="MSIP_Label_dd613c08-e384-4786-a6e7-e94f71321f73_Tag">
    <vt:lpwstr>10, 3, 0, 1</vt:lpwstr>
  </property>
</Properties>
</file>